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D40D" w14:textId="77777777" w:rsidR="00A851F0" w:rsidRDefault="00A851F0" w:rsidP="00A851F0">
      <w:pPr>
        <w:rPr>
          <w:rFonts w:ascii="Arial" w:hAnsi="Arial" w:cs="Arial"/>
          <w:lang w:val="de-D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A515F74" wp14:editId="2EC7C606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583565" cy="685800"/>
            <wp:effectExtent l="0" t="0" r="0" b="0"/>
            <wp:wrapSquare wrapText="bothSides"/>
            <wp:docPr id="3" name="Picture 3" descr="my11^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11^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104A8B3" wp14:editId="6AC8B0AB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501650" cy="571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6C0C1" w14:textId="77777777" w:rsidR="00A851F0" w:rsidRDefault="00A851F0" w:rsidP="00A851F0">
      <w:pPr>
        <w:rPr>
          <w:rFonts w:ascii="Georgia" w:hAnsi="Georgia" w:cs="Georgia"/>
          <w:sz w:val="22"/>
          <w:szCs w:val="22"/>
          <w:lang w:val="de-DE"/>
        </w:rPr>
      </w:pPr>
      <w:r>
        <w:rPr>
          <w:lang w:val="de-DE"/>
        </w:rPr>
        <w:t xml:space="preserve">   </w:t>
      </w:r>
      <w:r>
        <w:rPr>
          <w:rFonts w:ascii="Georgia" w:hAnsi="Georgia" w:cs="Georgia"/>
          <w:sz w:val="22"/>
          <w:szCs w:val="22"/>
          <w:lang w:val="de-DE"/>
        </w:rPr>
        <w:t>REPUBLIKA HRVATSKA</w:t>
      </w:r>
    </w:p>
    <w:p w14:paraId="289D7146" w14:textId="77777777" w:rsidR="00A851F0" w:rsidRDefault="00A851F0" w:rsidP="00A851F0">
      <w:pPr>
        <w:rPr>
          <w:rFonts w:ascii="Georgia" w:hAnsi="Georgia" w:cs="Georgia"/>
          <w:sz w:val="22"/>
          <w:szCs w:val="22"/>
          <w:lang w:val="de-DE"/>
        </w:rPr>
      </w:pPr>
      <w:r>
        <w:rPr>
          <w:rFonts w:ascii="Georgia" w:hAnsi="Georgia" w:cs="Georgia"/>
          <w:sz w:val="22"/>
          <w:szCs w:val="22"/>
          <w:lang w:val="de-DE"/>
        </w:rPr>
        <w:t xml:space="preserve"> MEĐIMURSKA ŽUPANIJA          </w:t>
      </w:r>
    </w:p>
    <w:p w14:paraId="3B0F5702" w14:textId="77777777" w:rsidR="00A851F0" w:rsidRDefault="00A851F0" w:rsidP="00A851F0">
      <w:pPr>
        <w:rPr>
          <w:rFonts w:ascii="Georgia" w:hAnsi="Georgia" w:cs="Georgia"/>
          <w:sz w:val="22"/>
          <w:szCs w:val="22"/>
          <w:lang w:val="de-DE"/>
        </w:rPr>
      </w:pPr>
      <w:r>
        <w:rPr>
          <w:rFonts w:ascii="Georgia" w:hAnsi="Georgia" w:cs="Georgia"/>
          <w:sz w:val="22"/>
          <w:szCs w:val="22"/>
          <w:lang w:val="de-DE"/>
        </w:rPr>
        <w:t xml:space="preserve">    OPĆINA  DEKANOVEC </w:t>
      </w:r>
    </w:p>
    <w:p w14:paraId="5689B3A1" w14:textId="77777777" w:rsidR="00A851F0" w:rsidRDefault="00A851F0" w:rsidP="00A851F0">
      <w:pPr>
        <w:rPr>
          <w:rFonts w:ascii="Arial" w:hAnsi="Arial" w:cs="Arial"/>
          <w:b/>
          <w:bCs/>
          <w:lang w:val="de-DE"/>
        </w:rPr>
      </w:pPr>
      <w:r>
        <w:rPr>
          <w:rFonts w:ascii="Georgia" w:hAnsi="Georgia" w:cs="Georgia"/>
          <w:sz w:val="22"/>
          <w:szCs w:val="22"/>
          <w:lang w:val="de-DE"/>
        </w:rPr>
        <w:t xml:space="preserve">   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</w:p>
    <w:p w14:paraId="7BBD0166" w14:textId="77777777" w:rsidR="00A851F0" w:rsidRDefault="00A851F0" w:rsidP="00A851F0">
      <w:pPr>
        <w:rPr>
          <w:rFonts w:ascii="Calibri" w:hAnsi="Calibri" w:cs="Calibri"/>
        </w:rPr>
      </w:pPr>
    </w:p>
    <w:p w14:paraId="57913ADA" w14:textId="19A68EA6" w:rsidR="00F55D0F" w:rsidRPr="00F55D0F" w:rsidRDefault="00F55D0F" w:rsidP="00A851F0">
      <w:pPr>
        <w:rPr>
          <w:rFonts w:ascii="Calibri" w:hAnsi="Calibri" w:cs="Calibri"/>
          <w:sz w:val="22"/>
          <w:szCs w:val="22"/>
        </w:rPr>
      </w:pPr>
      <w:r w:rsidRPr="00F55D0F">
        <w:rPr>
          <w:rFonts w:ascii="Calibri" w:hAnsi="Calibri" w:cs="Calibri"/>
          <w:sz w:val="22"/>
          <w:szCs w:val="22"/>
        </w:rPr>
        <w:t>REPUBLIKA HRVATSKA</w:t>
      </w:r>
    </w:p>
    <w:p w14:paraId="25BB2CC8" w14:textId="1DDE5718" w:rsidR="00F55D0F" w:rsidRPr="00F55D0F" w:rsidRDefault="00F55D0F" w:rsidP="00A851F0">
      <w:pPr>
        <w:rPr>
          <w:rFonts w:ascii="Calibri" w:hAnsi="Calibri" w:cs="Calibri"/>
          <w:sz w:val="22"/>
          <w:szCs w:val="22"/>
        </w:rPr>
      </w:pPr>
      <w:r w:rsidRPr="00F55D0F">
        <w:rPr>
          <w:rFonts w:ascii="Calibri" w:hAnsi="Calibri" w:cs="Calibri"/>
          <w:sz w:val="22"/>
          <w:szCs w:val="22"/>
        </w:rPr>
        <w:t>MEĐIMURSKA ŽUPANIJA</w:t>
      </w:r>
    </w:p>
    <w:p w14:paraId="1CEBA510" w14:textId="07AB1D92" w:rsidR="00A851F0" w:rsidRPr="00F55D0F" w:rsidRDefault="00F55D0F" w:rsidP="00A851F0">
      <w:pPr>
        <w:rPr>
          <w:rFonts w:ascii="Calibri" w:hAnsi="Calibri" w:cs="Calibri"/>
          <w:sz w:val="22"/>
          <w:szCs w:val="22"/>
        </w:rPr>
      </w:pPr>
      <w:r w:rsidRPr="00F55D0F">
        <w:rPr>
          <w:rFonts w:ascii="Calibri" w:hAnsi="Calibri" w:cs="Calibri"/>
          <w:b/>
          <w:sz w:val="22"/>
          <w:szCs w:val="22"/>
        </w:rPr>
        <w:t>OPĆINA DEKANOVEC</w:t>
      </w:r>
      <w:r w:rsidR="00A851F0" w:rsidRPr="00F55D0F">
        <w:rPr>
          <w:rFonts w:ascii="Calibri" w:hAnsi="Calibri" w:cs="Calibri"/>
          <w:b/>
          <w:sz w:val="22"/>
          <w:szCs w:val="22"/>
        </w:rPr>
        <w:tab/>
      </w:r>
      <w:r w:rsidR="00A851F0" w:rsidRPr="00F55D0F">
        <w:rPr>
          <w:rFonts w:ascii="Calibri" w:hAnsi="Calibri" w:cs="Calibri"/>
          <w:b/>
          <w:sz w:val="22"/>
          <w:szCs w:val="22"/>
        </w:rPr>
        <w:tab/>
      </w:r>
      <w:r w:rsidR="00A851F0" w:rsidRPr="00F55D0F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                                                   </w:t>
      </w:r>
    </w:p>
    <w:p w14:paraId="172805CC" w14:textId="27968D77" w:rsidR="00A851F0" w:rsidRPr="00F55D0F" w:rsidRDefault="00A851F0" w:rsidP="00A851F0">
      <w:pPr>
        <w:rPr>
          <w:rFonts w:ascii="Calibri" w:hAnsi="Calibri" w:cs="Calibri"/>
          <w:sz w:val="22"/>
          <w:szCs w:val="22"/>
        </w:rPr>
      </w:pPr>
      <w:r w:rsidRPr="00F55D0F">
        <w:rPr>
          <w:rFonts w:ascii="Calibri" w:hAnsi="Calibri" w:cs="Calibri"/>
          <w:sz w:val="22"/>
          <w:szCs w:val="22"/>
        </w:rPr>
        <w:t>Adresa sjedišta: Florijana Andrašeca 41</w:t>
      </w:r>
      <w:r w:rsidR="00F55D0F" w:rsidRPr="00F55D0F">
        <w:rPr>
          <w:rFonts w:ascii="Calibri" w:hAnsi="Calibri" w:cs="Calibri"/>
          <w:sz w:val="22"/>
          <w:szCs w:val="22"/>
        </w:rPr>
        <w:t>, Dekanovec</w:t>
      </w:r>
    </w:p>
    <w:p w14:paraId="75731250" w14:textId="77777777" w:rsidR="00A851F0" w:rsidRPr="00F55D0F" w:rsidRDefault="00A851F0" w:rsidP="00A851F0">
      <w:pPr>
        <w:rPr>
          <w:rFonts w:ascii="Calibri" w:hAnsi="Calibri" w:cs="Calibri"/>
          <w:sz w:val="22"/>
          <w:szCs w:val="22"/>
        </w:rPr>
      </w:pPr>
      <w:r w:rsidRPr="00F55D0F">
        <w:rPr>
          <w:rFonts w:ascii="Calibri" w:hAnsi="Calibri" w:cs="Calibri"/>
          <w:sz w:val="22"/>
          <w:szCs w:val="22"/>
        </w:rPr>
        <w:t xml:space="preserve">OIB: 34666892913            </w:t>
      </w:r>
    </w:p>
    <w:p w14:paraId="5A927189" w14:textId="77777777" w:rsidR="00A851F0" w:rsidRPr="00F55D0F" w:rsidRDefault="00A851F0" w:rsidP="00A851F0">
      <w:pPr>
        <w:rPr>
          <w:rFonts w:ascii="Calibri" w:hAnsi="Calibri" w:cs="Calibri"/>
          <w:sz w:val="22"/>
          <w:szCs w:val="22"/>
        </w:rPr>
      </w:pPr>
      <w:r w:rsidRPr="00F55D0F">
        <w:rPr>
          <w:rFonts w:ascii="Calibri" w:hAnsi="Calibri" w:cs="Calibri"/>
          <w:sz w:val="22"/>
          <w:szCs w:val="22"/>
        </w:rPr>
        <w:t>Broj RKP-a: 32867</w:t>
      </w:r>
    </w:p>
    <w:p w14:paraId="3F1A72F4" w14:textId="77777777" w:rsidR="00A851F0" w:rsidRPr="00F55D0F" w:rsidRDefault="00A851F0" w:rsidP="00A851F0">
      <w:pPr>
        <w:rPr>
          <w:rFonts w:ascii="Calibri" w:hAnsi="Calibri" w:cs="Calibri"/>
          <w:sz w:val="22"/>
          <w:szCs w:val="22"/>
        </w:rPr>
      </w:pPr>
      <w:r w:rsidRPr="00F55D0F">
        <w:rPr>
          <w:rFonts w:ascii="Calibri" w:hAnsi="Calibri" w:cs="Calibri"/>
          <w:sz w:val="22"/>
          <w:szCs w:val="22"/>
        </w:rPr>
        <w:t>MB: 02582236</w:t>
      </w:r>
    </w:p>
    <w:p w14:paraId="74B8E0D7" w14:textId="77777777" w:rsidR="00A851F0" w:rsidRPr="00F55D0F" w:rsidRDefault="00A851F0" w:rsidP="00A851F0">
      <w:pPr>
        <w:rPr>
          <w:rFonts w:ascii="Calibri" w:hAnsi="Calibri" w:cs="Calibri"/>
          <w:sz w:val="22"/>
          <w:szCs w:val="22"/>
        </w:rPr>
      </w:pPr>
      <w:r w:rsidRPr="00F55D0F">
        <w:rPr>
          <w:rFonts w:ascii="Calibri" w:hAnsi="Calibri" w:cs="Calibri"/>
          <w:sz w:val="22"/>
          <w:szCs w:val="22"/>
        </w:rPr>
        <w:t>Šifra djelatnosti: 8411</w:t>
      </w:r>
    </w:p>
    <w:p w14:paraId="73968F04" w14:textId="511C2723" w:rsidR="00A851F0" w:rsidRPr="00F55D0F" w:rsidRDefault="00A851F0" w:rsidP="00A851F0">
      <w:pPr>
        <w:rPr>
          <w:rFonts w:ascii="Calibri" w:hAnsi="Calibri" w:cs="Calibri"/>
          <w:sz w:val="22"/>
          <w:szCs w:val="22"/>
        </w:rPr>
      </w:pPr>
      <w:r w:rsidRPr="00F55D0F">
        <w:rPr>
          <w:rFonts w:ascii="Calibri" w:hAnsi="Calibri" w:cs="Calibri"/>
          <w:sz w:val="22"/>
          <w:szCs w:val="22"/>
        </w:rPr>
        <w:t>Razina: 22</w:t>
      </w:r>
      <w:r w:rsidR="00753BB2">
        <w:rPr>
          <w:rFonts w:ascii="Calibri" w:hAnsi="Calibri" w:cs="Calibri"/>
          <w:sz w:val="22"/>
          <w:szCs w:val="22"/>
        </w:rPr>
        <w:t>,23</w:t>
      </w:r>
    </w:p>
    <w:p w14:paraId="6CC86265" w14:textId="77777777" w:rsidR="00F55D0F" w:rsidRPr="00F55D0F" w:rsidRDefault="00A851F0" w:rsidP="00A851F0">
      <w:pPr>
        <w:rPr>
          <w:rFonts w:ascii="Calibri" w:hAnsi="Calibri" w:cs="Calibri"/>
          <w:sz w:val="22"/>
          <w:szCs w:val="22"/>
        </w:rPr>
      </w:pPr>
      <w:r w:rsidRPr="00F55D0F">
        <w:rPr>
          <w:rFonts w:ascii="Calibri" w:hAnsi="Calibri" w:cs="Calibri"/>
          <w:sz w:val="22"/>
          <w:szCs w:val="22"/>
        </w:rPr>
        <w:t xml:space="preserve">Šifra općine: 603  </w:t>
      </w:r>
    </w:p>
    <w:p w14:paraId="095D0B69" w14:textId="227220F3" w:rsidR="00A851F0" w:rsidRPr="00831E0E" w:rsidRDefault="00F55D0F" w:rsidP="00A851F0">
      <w:pPr>
        <w:rPr>
          <w:rFonts w:ascii="Calibri" w:hAnsi="Calibri" w:cs="Calibri"/>
          <w:b/>
          <w:color w:val="0000FF"/>
          <w:sz w:val="22"/>
          <w:szCs w:val="22"/>
        </w:rPr>
      </w:pPr>
      <w:r w:rsidRPr="00831E0E">
        <w:rPr>
          <w:rFonts w:ascii="Calibri" w:hAnsi="Calibri" w:cs="Calibri"/>
          <w:b/>
          <w:sz w:val="22"/>
          <w:szCs w:val="22"/>
        </w:rPr>
        <w:t>Akt: Godišnji izvještaj o izvršenju proračuna za 20</w:t>
      </w:r>
      <w:r w:rsidR="00753BB2">
        <w:rPr>
          <w:rFonts w:ascii="Calibri" w:hAnsi="Calibri" w:cs="Calibri"/>
          <w:b/>
          <w:sz w:val="22"/>
          <w:szCs w:val="22"/>
        </w:rPr>
        <w:t>2</w:t>
      </w:r>
      <w:r w:rsidR="00466914">
        <w:rPr>
          <w:rFonts w:ascii="Calibri" w:hAnsi="Calibri" w:cs="Calibri"/>
          <w:b/>
          <w:sz w:val="22"/>
          <w:szCs w:val="22"/>
        </w:rPr>
        <w:t>4</w:t>
      </w:r>
      <w:r w:rsidRPr="00831E0E">
        <w:rPr>
          <w:rFonts w:ascii="Calibri" w:hAnsi="Calibri" w:cs="Calibri"/>
          <w:b/>
          <w:sz w:val="22"/>
          <w:szCs w:val="22"/>
        </w:rPr>
        <w:t xml:space="preserve">. </w:t>
      </w:r>
      <w:r w:rsidR="00652CE5">
        <w:rPr>
          <w:rFonts w:ascii="Calibri" w:hAnsi="Calibri" w:cs="Calibri"/>
          <w:b/>
          <w:sz w:val="22"/>
          <w:szCs w:val="22"/>
        </w:rPr>
        <w:t>g</w:t>
      </w:r>
      <w:r w:rsidRPr="00831E0E">
        <w:rPr>
          <w:rFonts w:ascii="Calibri" w:hAnsi="Calibri" w:cs="Calibri"/>
          <w:b/>
          <w:sz w:val="22"/>
          <w:szCs w:val="22"/>
        </w:rPr>
        <w:t>odinu (Zakon o proračunu (N</w:t>
      </w:r>
      <w:r w:rsidR="00734148">
        <w:rPr>
          <w:rFonts w:ascii="Calibri" w:hAnsi="Calibri" w:cs="Calibri"/>
          <w:b/>
          <w:sz w:val="22"/>
          <w:szCs w:val="22"/>
        </w:rPr>
        <w:t>arodne novine 144/21</w:t>
      </w:r>
      <w:r w:rsidRPr="00831E0E">
        <w:rPr>
          <w:rFonts w:ascii="Calibri" w:hAnsi="Calibri" w:cs="Calibri"/>
          <w:b/>
          <w:sz w:val="22"/>
          <w:szCs w:val="22"/>
        </w:rPr>
        <w:t>)</w:t>
      </w:r>
      <w:r w:rsidR="00A851F0" w:rsidRPr="00831E0E">
        <w:rPr>
          <w:rFonts w:ascii="Calibri" w:hAnsi="Calibri" w:cs="Calibri"/>
          <w:b/>
          <w:sz w:val="22"/>
          <w:szCs w:val="22"/>
        </w:rPr>
        <w:t xml:space="preserve">                                                    </w:t>
      </w:r>
    </w:p>
    <w:p w14:paraId="72FE2334" w14:textId="77777777" w:rsidR="00E53BCD" w:rsidRDefault="00E53BCD" w:rsidP="00E53BCD">
      <w:pPr>
        <w:rPr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</w:p>
    <w:p w14:paraId="31BC0BFB" w14:textId="1C7B0B9B" w:rsidR="00CD518F" w:rsidRDefault="00F55D0F" w:rsidP="00CD518F">
      <w:pPr>
        <w:ind w:firstLine="360"/>
        <w:jc w:val="center"/>
        <w:rPr>
          <w:b/>
          <w:sz w:val="24"/>
          <w:szCs w:val="24"/>
          <w:lang w:val="hr-HR"/>
        </w:rPr>
      </w:pPr>
      <w:r w:rsidRPr="00F55D0F">
        <w:rPr>
          <w:b/>
          <w:sz w:val="24"/>
          <w:szCs w:val="24"/>
          <w:lang w:val="hr-HR"/>
        </w:rPr>
        <w:t>OBRAZLOŽENJE UZ GODIŠNJI IZVJEŠTAJ O IZVRŠENJU PRORAČUNA</w:t>
      </w:r>
    </w:p>
    <w:p w14:paraId="3778EB10" w14:textId="77777777" w:rsidR="00F55D0F" w:rsidRPr="00F55D0F" w:rsidRDefault="00F55D0F" w:rsidP="00CD518F">
      <w:pPr>
        <w:ind w:firstLine="360"/>
        <w:jc w:val="center"/>
        <w:rPr>
          <w:b/>
          <w:sz w:val="24"/>
          <w:szCs w:val="24"/>
          <w:lang w:val="hr-HR"/>
        </w:rPr>
      </w:pPr>
    </w:p>
    <w:p w14:paraId="0F732A60" w14:textId="196B1C31" w:rsidR="00F55D0F" w:rsidRPr="00F55D0F" w:rsidRDefault="00F55D0F" w:rsidP="00CD518F">
      <w:pPr>
        <w:ind w:firstLine="360"/>
        <w:jc w:val="center"/>
        <w:rPr>
          <w:b/>
          <w:sz w:val="24"/>
          <w:szCs w:val="24"/>
          <w:lang w:val="hr-HR"/>
        </w:rPr>
      </w:pPr>
      <w:r w:rsidRPr="00F55D0F">
        <w:rPr>
          <w:b/>
          <w:sz w:val="24"/>
          <w:szCs w:val="24"/>
          <w:lang w:val="hr-HR"/>
        </w:rPr>
        <w:t xml:space="preserve">OPĆINE DEKANOVEC ZA RAZDOBLJE </w:t>
      </w:r>
      <w:r w:rsidR="00831E0E">
        <w:rPr>
          <w:b/>
          <w:sz w:val="24"/>
          <w:szCs w:val="24"/>
          <w:lang w:val="hr-HR"/>
        </w:rPr>
        <w:t>0</w:t>
      </w:r>
      <w:r w:rsidRPr="00F55D0F">
        <w:rPr>
          <w:b/>
          <w:sz w:val="24"/>
          <w:szCs w:val="24"/>
          <w:lang w:val="hr-HR"/>
        </w:rPr>
        <w:t>1.</w:t>
      </w:r>
      <w:r w:rsidR="00831E0E">
        <w:rPr>
          <w:b/>
          <w:sz w:val="24"/>
          <w:szCs w:val="24"/>
          <w:lang w:val="hr-HR"/>
        </w:rPr>
        <w:t>0</w:t>
      </w:r>
      <w:r w:rsidRPr="00F55D0F">
        <w:rPr>
          <w:b/>
          <w:sz w:val="24"/>
          <w:szCs w:val="24"/>
          <w:lang w:val="hr-HR"/>
        </w:rPr>
        <w:t>1.20</w:t>
      </w:r>
      <w:r w:rsidR="00753BB2">
        <w:rPr>
          <w:b/>
          <w:sz w:val="24"/>
          <w:szCs w:val="24"/>
          <w:lang w:val="hr-HR"/>
        </w:rPr>
        <w:t>2</w:t>
      </w:r>
      <w:r w:rsidR="00466914">
        <w:rPr>
          <w:b/>
          <w:sz w:val="24"/>
          <w:szCs w:val="24"/>
          <w:lang w:val="hr-HR"/>
        </w:rPr>
        <w:t>4</w:t>
      </w:r>
      <w:r w:rsidRPr="00F55D0F">
        <w:rPr>
          <w:b/>
          <w:sz w:val="24"/>
          <w:szCs w:val="24"/>
          <w:lang w:val="hr-HR"/>
        </w:rPr>
        <w:t>.-31.12.20</w:t>
      </w:r>
      <w:r w:rsidR="00753BB2">
        <w:rPr>
          <w:b/>
          <w:sz w:val="24"/>
          <w:szCs w:val="24"/>
          <w:lang w:val="hr-HR"/>
        </w:rPr>
        <w:t>2</w:t>
      </w:r>
      <w:r w:rsidR="00466914">
        <w:rPr>
          <w:b/>
          <w:sz w:val="24"/>
          <w:szCs w:val="24"/>
          <w:lang w:val="hr-HR"/>
        </w:rPr>
        <w:t>4</w:t>
      </w:r>
      <w:r w:rsidRPr="00F55D0F">
        <w:rPr>
          <w:b/>
          <w:sz w:val="24"/>
          <w:szCs w:val="24"/>
          <w:lang w:val="hr-HR"/>
        </w:rPr>
        <w:t>. GODINE</w:t>
      </w:r>
    </w:p>
    <w:p w14:paraId="594EF26B" w14:textId="77777777" w:rsidR="00CD518F" w:rsidRDefault="00CD518F" w:rsidP="00CD518F">
      <w:pPr>
        <w:ind w:firstLine="360"/>
        <w:jc w:val="center"/>
        <w:rPr>
          <w:b/>
          <w:sz w:val="28"/>
          <w:szCs w:val="28"/>
          <w:lang w:val="hr-HR"/>
        </w:rPr>
      </w:pPr>
    </w:p>
    <w:p w14:paraId="21B824AD" w14:textId="199E8185" w:rsidR="00831E0E" w:rsidRDefault="00831E0E" w:rsidP="00E53BCD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Proračun Općine Dekanovec, pa tako i godišnji obračun Proračuna Općine Dekanovec za razdoblje 01.01.20</w:t>
      </w:r>
      <w:r w:rsidR="00753BB2">
        <w:rPr>
          <w:sz w:val="24"/>
          <w:szCs w:val="24"/>
          <w:lang w:val="hr-HR"/>
        </w:rPr>
        <w:t>2</w:t>
      </w:r>
      <w:r w:rsidR="00466914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>. – 31.12.20</w:t>
      </w:r>
      <w:r w:rsidR="00753BB2">
        <w:rPr>
          <w:sz w:val="24"/>
          <w:szCs w:val="24"/>
          <w:lang w:val="hr-HR"/>
        </w:rPr>
        <w:t>2</w:t>
      </w:r>
      <w:r w:rsidR="00466914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 xml:space="preserve">. godine sastavljen je na temelju odredaba Zakona o proračunu (NN </w:t>
      </w:r>
      <w:r w:rsidR="00734148">
        <w:rPr>
          <w:sz w:val="24"/>
          <w:szCs w:val="24"/>
          <w:lang w:val="hr-HR"/>
        </w:rPr>
        <w:t>144/21</w:t>
      </w:r>
      <w:r>
        <w:rPr>
          <w:sz w:val="24"/>
          <w:szCs w:val="24"/>
          <w:lang w:val="hr-HR"/>
        </w:rPr>
        <w:t>) i Pravilnika o proračunskom računovodstvu i računskom planu (NN br.</w:t>
      </w:r>
      <w:r w:rsidR="00652CE5">
        <w:rPr>
          <w:sz w:val="24"/>
          <w:szCs w:val="24"/>
          <w:lang w:val="hr-HR"/>
        </w:rPr>
        <w:t>158/2023</w:t>
      </w:r>
      <w:r>
        <w:rPr>
          <w:sz w:val="24"/>
          <w:szCs w:val="24"/>
          <w:lang w:val="hr-HR"/>
        </w:rPr>
        <w:t>).</w:t>
      </w:r>
    </w:p>
    <w:p w14:paraId="28D78B0C" w14:textId="6FFE080C" w:rsidR="00734148" w:rsidRDefault="00734148" w:rsidP="00E53BCD">
      <w:pPr>
        <w:jc w:val="both"/>
        <w:rPr>
          <w:sz w:val="24"/>
          <w:szCs w:val="24"/>
          <w:lang w:val="hr-HR"/>
        </w:rPr>
      </w:pPr>
    </w:p>
    <w:p w14:paraId="1BEF9DA4" w14:textId="7BD30B26" w:rsidR="00831E0E" w:rsidRDefault="00734148" w:rsidP="00E53BCD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Proračun Općine Dekanovec za 202</w:t>
      </w:r>
      <w:r w:rsidR="00466914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 xml:space="preserve">. godinu usvojen je na </w:t>
      </w:r>
      <w:r w:rsidR="00D3792E">
        <w:rPr>
          <w:sz w:val="24"/>
          <w:szCs w:val="24"/>
          <w:lang w:val="hr-HR"/>
        </w:rPr>
        <w:t>14</w:t>
      </w:r>
      <w:r>
        <w:rPr>
          <w:sz w:val="24"/>
          <w:szCs w:val="24"/>
          <w:lang w:val="hr-HR"/>
        </w:rPr>
        <w:t xml:space="preserve">. sjednici Vijeća Općine Dekanovec održanoj dana </w:t>
      </w:r>
      <w:r w:rsidR="008C41C4">
        <w:rPr>
          <w:sz w:val="24"/>
          <w:szCs w:val="24"/>
          <w:lang w:val="hr-HR"/>
        </w:rPr>
        <w:t>22</w:t>
      </w:r>
      <w:r>
        <w:rPr>
          <w:sz w:val="24"/>
          <w:szCs w:val="24"/>
          <w:lang w:val="hr-HR"/>
        </w:rPr>
        <w:t>.12.202</w:t>
      </w:r>
      <w:r w:rsidR="00D3792E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 xml:space="preserve">. godine. Proračunom Općine Dekanovec planirani su ukupni prihodi i primitci u iznosu od </w:t>
      </w:r>
      <w:r w:rsidR="00586614">
        <w:rPr>
          <w:sz w:val="24"/>
          <w:szCs w:val="24"/>
          <w:lang w:val="hr-HR"/>
        </w:rPr>
        <w:t>601.500,00 EUR</w:t>
      </w:r>
      <w:r>
        <w:rPr>
          <w:sz w:val="24"/>
          <w:szCs w:val="24"/>
          <w:lang w:val="hr-HR"/>
        </w:rPr>
        <w:t xml:space="preserve"> te ukupni rashodi i izdaci u iznosu od </w:t>
      </w:r>
      <w:r w:rsidR="00586614">
        <w:rPr>
          <w:sz w:val="24"/>
          <w:szCs w:val="24"/>
          <w:lang w:val="hr-HR"/>
        </w:rPr>
        <w:t>6</w:t>
      </w:r>
      <w:r w:rsidR="00D3792E">
        <w:rPr>
          <w:sz w:val="24"/>
          <w:szCs w:val="24"/>
          <w:lang w:val="hr-HR"/>
        </w:rPr>
        <w:t>99</w:t>
      </w:r>
      <w:r w:rsidR="00586614">
        <w:rPr>
          <w:sz w:val="24"/>
          <w:szCs w:val="24"/>
          <w:lang w:val="hr-HR"/>
        </w:rPr>
        <w:t>.</w:t>
      </w:r>
      <w:r w:rsidR="00D3792E">
        <w:rPr>
          <w:sz w:val="24"/>
          <w:szCs w:val="24"/>
          <w:lang w:val="hr-HR"/>
        </w:rPr>
        <w:t>1</w:t>
      </w:r>
      <w:r w:rsidR="00586614">
        <w:rPr>
          <w:sz w:val="24"/>
          <w:szCs w:val="24"/>
          <w:lang w:val="hr-HR"/>
        </w:rPr>
        <w:t>00,00 EUR</w:t>
      </w:r>
      <w:r>
        <w:rPr>
          <w:sz w:val="24"/>
          <w:szCs w:val="24"/>
          <w:lang w:val="hr-HR"/>
        </w:rPr>
        <w:t xml:space="preserve">. </w:t>
      </w:r>
      <w:r w:rsidR="00831E0E">
        <w:rPr>
          <w:sz w:val="24"/>
          <w:szCs w:val="24"/>
          <w:lang w:val="hr-HR"/>
        </w:rPr>
        <w:t xml:space="preserve"> Izmjene i dopune Proračuna donijete su </w:t>
      </w:r>
      <w:r>
        <w:rPr>
          <w:sz w:val="24"/>
          <w:szCs w:val="24"/>
          <w:lang w:val="hr-HR"/>
        </w:rPr>
        <w:t>2</w:t>
      </w:r>
      <w:r w:rsidR="00D3792E">
        <w:rPr>
          <w:sz w:val="24"/>
          <w:szCs w:val="24"/>
          <w:lang w:val="hr-HR"/>
        </w:rPr>
        <w:t>0</w:t>
      </w:r>
      <w:r w:rsidR="00831E0E">
        <w:rPr>
          <w:sz w:val="24"/>
          <w:szCs w:val="24"/>
          <w:lang w:val="hr-HR"/>
        </w:rPr>
        <w:t>. prosinca 20</w:t>
      </w:r>
      <w:r w:rsidR="00753BB2">
        <w:rPr>
          <w:sz w:val="24"/>
          <w:szCs w:val="24"/>
          <w:lang w:val="hr-HR"/>
        </w:rPr>
        <w:t>2</w:t>
      </w:r>
      <w:r w:rsidR="00D3792E">
        <w:rPr>
          <w:sz w:val="24"/>
          <w:szCs w:val="24"/>
          <w:lang w:val="hr-HR"/>
        </w:rPr>
        <w:t>4</w:t>
      </w:r>
      <w:r w:rsidR="00831E0E">
        <w:rPr>
          <w:sz w:val="24"/>
          <w:szCs w:val="24"/>
          <w:lang w:val="hr-HR"/>
        </w:rPr>
        <w:t xml:space="preserve">. godine na </w:t>
      </w:r>
      <w:r w:rsidR="00586614">
        <w:rPr>
          <w:sz w:val="24"/>
          <w:szCs w:val="24"/>
          <w:lang w:val="hr-HR"/>
        </w:rPr>
        <w:t>1</w:t>
      </w:r>
      <w:r w:rsidR="00D3792E">
        <w:rPr>
          <w:sz w:val="24"/>
          <w:szCs w:val="24"/>
          <w:lang w:val="hr-HR"/>
        </w:rPr>
        <w:t>9</w:t>
      </w:r>
      <w:r w:rsidR="003F43AE">
        <w:rPr>
          <w:sz w:val="24"/>
          <w:szCs w:val="24"/>
          <w:lang w:val="hr-HR"/>
        </w:rPr>
        <w:t>.</w:t>
      </w:r>
      <w:r w:rsidR="00831E0E">
        <w:rPr>
          <w:sz w:val="24"/>
          <w:szCs w:val="24"/>
          <w:lang w:val="hr-HR"/>
        </w:rPr>
        <w:t xml:space="preserve"> sjednici Općinskog vijeća. U izmjenama i dopunama planirani su ukupni prihodi i primici u iznosu od </w:t>
      </w:r>
      <w:r w:rsidR="00D3792E">
        <w:rPr>
          <w:sz w:val="24"/>
          <w:szCs w:val="24"/>
          <w:lang w:val="hr-HR"/>
        </w:rPr>
        <w:t>601.605</w:t>
      </w:r>
      <w:r w:rsidR="00586614">
        <w:rPr>
          <w:sz w:val="24"/>
          <w:szCs w:val="24"/>
          <w:lang w:val="hr-HR"/>
        </w:rPr>
        <w:t>,00 EUR</w:t>
      </w:r>
      <w:r w:rsidR="00831E0E">
        <w:rPr>
          <w:sz w:val="24"/>
          <w:szCs w:val="24"/>
          <w:lang w:val="hr-HR"/>
        </w:rPr>
        <w:t xml:space="preserve"> te rashodi i izdaci u iznosu od </w:t>
      </w:r>
      <w:r w:rsidR="00D3792E">
        <w:rPr>
          <w:sz w:val="24"/>
          <w:szCs w:val="24"/>
          <w:lang w:val="hr-HR"/>
        </w:rPr>
        <w:t>601.605,00</w:t>
      </w:r>
      <w:r w:rsidR="00586614">
        <w:rPr>
          <w:sz w:val="24"/>
          <w:szCs w:val="24"/>
          <w:lang w:val="hr-HR"/>
        </w:rPr>
        <w:t xml:space="preserve"> EUR</w:t>
      </w:r>
      <w:r w:rsidR="00831E0E">
        <w:rPr>
          <w:sz w:val="24"/>
          <w:szCs w:val="24"/>
          <w:lang w:val="hr-HR"/>
        </w:rPr>
        <w:t>.</w:t>
      </w:r>
    </w:p>
    <w:p w14:paraId="718B3BB0" w14:textId="0DC0BDC1" w:rsidR="00753BB2" w:rsidRDefault="00753BB2" w:rsidP="00E53BCD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Sukladno uputi Ministarstva financija u financijski plan potrebno je uključiti i predviđeni manjak, odnosno višak prihoda, te s navedenim bilančnim kategorijama postići uravnoteženje. Financijski plan koji uključuje isključivo  plan prihoda i rashoda bez rezultata poslovanja ne pruža cjelovit financijski okvir za donošenje odluka o budućoj potrošnji i izvorima financiranja.</w:t>
      </w:r>
    </w:p>
    <w:p w14:paraId="072B7985" w14:textId="3A0CDB87" w:rsidR="00831E0E" w:rsidRDefault="00831E0E" w:rsidP="00E53BCD">
      <w:pPr>
        <w:jc w:val="both"/>
        <w:rPr>
          <w:sz w:val="24"/>
          <w:szCs w:val="24"/>
          <w:lang w:val="hr-HR"/>
        </w:rPr>
      </w:pPr>
    </w:p>
    <w:p w14:paraId="508202FA" w14:textId="72FF9817" w:rsidR="00831E0E" w:rsidRDefault="00831E0E" w:rsidP="00E53BCD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Tablici 1. d</w:t>
      </w:r>
      <w:r w:rsidR="003F43AE">
        <w:rPr>
          <w:sz w:val="24"/>
          <w:szCs w:val="24"/>
          <w:lang w:val="hr-HR"/>
        </w:rPr>
        <w:t>ati</w:t>
      </w:r>
      <w:r>
        <w:rPr>
          <w:sz w:val="24"/>
          <w:szCs w:val="24"/>
          <w:lang w:val="hr-HR"/>
        </w:rPr>
        <w:t xml:space="preserve"> je sumarni prikaz planiranih iznosa prihoda i primitaka Općine Dekanovec kao i </w:t>
      </w:r>
      <w:r w:rsidR="00436693">
        <w:rPr>
          <w:sz w:val="24"/>
          <w:szCs w:val="24"/>
          <w:lang w:val="hr-HR"/>
        </w:rPr>
        <w:t>ra</w:t>
      </w:r>
      <w:r w:rsidR="0013775C">
        <w:rPr>
          <w:sz w:val="24"/>
          <w:szCs w:val="24"/>
          <w:lang w:val="hr-HR"/>
        </w:rPr>
        <w:t>s</w:t>
      </w:r>
      <w:r w:rsidR="00436693">
        <w:rPr>
          <w:sz w:val="24"/>
          <w:szCs w:val="24"/>
          <w:lang w:val="hr-HR"/>
        </w:rPr>
        <w:t>hoda i izdataka u razdoblju od 01.01.-31.12.20</w:t>
      </w:r>
      <w:r w:rsidR="00753BB2">
        <w:rPr>
          <w:sz w:val="24"/>
          <w:szCs w:val="24"/>
          <w:lang w:val="hr-HR"/>
        </w:rPr>
        <w:t>2</w:t>
      </w:r>
      <w:r w:rsidR="00D3792E">
        <w:rPr>
          <w:sz w:val="24"/>
          <w:szCs w:val="24"/>
          <w:lang w:val="hr-HR"/>
        </w:rPr>
        <w:t>4</w:t>
      </w:r>
      <w:r w:rsidR="00436693">
        <w:rPr>
          <w:sz w:val="24"/>
          <w:szCs w:val="24"/>
          <w:lang w:val="hr-HR"/>
        </w:rPr>
        <w:t>. godine.</w:t>
      </w:r>
    </w:p>
    <w:p w14:paraId="5E1A1725" w14:textId="29F6CBF9" w:rsidR="00436693" w:rsidRDefault="00436693" w:rsidP="00E53BCD">
      <w:pPr>
        <w:jc w:val="both"/>
        <w:rPr>
          <w:sz w:val="24"/>
          <w:szCs w:val="24"/>
          <w:lang w:val="hr-HR"/>
        </w:rPr>
      </w:pPr>
    </w:p>
    <w:p w14:paraId="7BFBC7A6" w14:textId="3183E22C" w:rsidR="00436693" w:rsidRDefault="00436693" w:rsidP="00E53BCD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Tablica 1.</w:t>
      </w:r>
    </w:p>
    <w:p w14:paraId="2B8877E5" w14:textId="2D6C51BA" w:rsidR="00436693" w:rsidRDefault="00436693" w:rsidP="00E53BCD">
      <w:pPr>
        <w:jc w:val="both"/>
        <w:rPr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77"/>
        <w:gridCol w:w="3209"/>
        <w:gridCol w:w="2138"/>
        <w:gridCol w:w="2138"/>
      </w:tblGrid>
      <w:tr w:rsidR="00436693" w14:paraId="580EA5D1" w14:textId="77777777" w:rsidTr="0013775C">
        <w:tc>
          <w:tcPr>
            <w:tcW w:w="1577" w:type="dxa"/>
          </w:tcPr>
          <w:p w14:paraId="54CE8B3A" w14:textId="428F5AAC" w:rsidR="00436693" w:rsidRPr="00436693" w:rsidRDefault="00436693" w:rsidP="00436693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436693">
              <w:rPr>
                <w:b/>
                <w:sz w:val="22"/>
                <w:szCs w:val="22"/>
                <w:lang w:val="hr-HR"/>
              </w:rPr>
              <w:t>KONTO</w:t>
            </w:r>
          </w:p>
        </w:tc>
        <w:tc>
          <w:tcPr>
            <w:tcW w:w="3209" w:type="dxa"/>
          </w:tcPr>
          <w:p w14:paraId="12C00438" w14:textId="1214E581" w:rsidR="00436693" w:rsidRPr="00436693" w:rsidRDefault="00436693" w:rsidP="00436693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436693">
              <w:rPr>
                <w:b/>
                <w:sz w:val="22"/>
                <w:szCs w:val="22"/>
                <w:lang w:val="hr-HR"/>
              </w:rPr>
              <w:t>NAZIV</w:t>
            </w:r>
          </w:p>
        </w:tc>
        <w:tc>
          <w:tcPr>
            <w:tcW w:w="2138" w:type="dxa"/>
          </w:tcPr>
          <w:p w14:paraId="6B6E8B25" w14:textId="03E002B4" w:rsidR="00436693" w:rsidRPr="00436693" w:rsidRDefault="00436693" w:rsidP="00436693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436693">
              <w:rPr>
                <w:b/>
                <w:sz w:val="22"/>
                <w:szCs w:val="22"/>
                <w:lang w:val="hr-HR"/>
              </w:rPr>
              <w:t>PLAN</w:t>
            </w:r>
            <w:r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138" w:type="dxa"/>
          </w:tcPr>
          <w:p w14:paraId="0ADCEA21" w14:textId="1CFDC484" w:rsidR="00436693" w:rsidRPr="00436693" w:rsidRDefault="00436693" w:rsidP="00436693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436693">
              <w:rPr>
                <w:b/>
                <w:sz w:val="22"/>
                <w:szCs w:val="22"/>
                <w:lang w:val="hr-HR"/>
              </w:rPr>
              <w:t>IZVRŠENJE DO 31.12.20</w:t>
            </w:r>
            <w:r w:rsidR="00753BB2">
              <w:rPr>
                <w:b/>
                <w:sz w:val="22"/>
                <w:szCs w:val="22"/>
                <w:lang w:val="hr-HR"/>
              </w:rPr>
              <w:t>2</w:t>
            </w:r>
            <w:r w:rsidR="00466914">
              <w:rPr>
                <w:b/>
                <w:sz w:val="22"/>
                <w:szCs w:val="22"/>
                <w:lang w:val="hr-HR"/>
              </w:rPr>
              <w:t>4</w:t>
            </w:r>
            <w:r w:rsidRPr="00436693">
              <w:rPr>
                <w:b/>
                <w:sz w:val="22"/>
                <w:szCs w:val="22"/>
                <w:lang w:val="hr-HR"/>
              </w:rPr>
              <w:t>. GODINE</w:t>
            </w:r>
          </w:p>
        </w:tc>
      </w:tr>
      <w:tr w:rsidR="00436693" w14:paraId="7700A23A" w14:textId="77777777" w:rsidTr="0013775C">
        <w:tc>
          <w:tcPr>
            <w:tcW w:w="1577" w:type="dxa"/>
          </w:tcPr>
          <w:p w14:paraId="44FC14BF" w14:textId="7880C03E" w:rsidR="00436693" w:rsidRDefault="00436693" w:rsidP="0013775C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6</w:t>
            </w:r>
          </w:p>
        </w:tc>
        <w:tc>
          <w:tcPr>
            <w:tcW w:w="3209" w:type="dxa"/>
          </w:tcPr>
          <w:p w14:paraId="15B4CAB7" w14:textId="6695E1E0" w:rsidR="00436693" w:rsidRDefault="00436693" w:rsidP="0013775C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Prihodi poslovanja</w:t>
            </w:r>
          </w:p>
        </w:tc>
        <w:tc>
          <w:tcPr>
            <w:tcW w:w="2138" w:type="dxa"/>
          </w:tcPr>
          <w:p w14:paraId="53D19476" w14:textId="5B84B05A" w:rsidR="00436693" w:rsidRDefault="00D3792E" w:rsidP="00AC2D30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541.607,90</w:t>
            </w:r>
          </w:p>
        </w:tc>
        <w:tc>
          <w:tcPr>
            <w:tcW w:w="2138" w:type="dxa"/>
          </w:tcPr>
          <w:p w14:paraId="2A3965BC" w14:textId="7F098427" w:rsidR="00436693" w:rsidRDefault="00D3792E" w:rsidP="00AC2D30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511.288,60</w:t>
            </w:r>
          </w:p>
        </w:tc>
      </w:tr>
      <w:tr w:rsidR="00436693" w14:paraId="766FE379" w14:textId="77777777" w:rsidTr="0013775C">
        <w:tc>
          <w:tcPr>
            <w:tcW w:w="1577" w:type="dxa"/>
          </w:tcPr>
          <w:p w14:paraId="6E5C8F77" w14:textId="43D471E2" w:rsidR="00436693" w:rsidRDefault="00436693" w:rsidP="00E53BCD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3</w:t>
            </w:r>
          </w:p>
        </w:tc>
        <w:tc>
          <w:tcPr>
            <w:tcW w:w="3209" w:type="dxa"/>
          </w:tcPr>
          <w:p w14:paraId="6FF8C6EE" w14:textId="06C7C56B" w:rsidR="00436693" w:rsidRDefault="00436693" w:rsidP="00E53BCD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Rashodi poslovanja</w:t>
            </w:r>
          </w:p>
        </w:tc>
        <w:tc>
          <w:tcPr>
            <w:tcW w:w="2138" w:type="dxa"/>
          </w:tcPr>
          <w:p w14:paraId="35F49EA9" w14:textId="7C771BAE" w:rsidR="00436693" w:rsidRDefault="00CB7CD5" w:rsidP="00AC2D30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3</w:t>
            </w:r>
            <w:r w:rsidR="00D3792E">
              <w:rPr>
                <w:sz w:val="24"/>
                <w:szCs w:val="24"/>
                <w:lang w:val="hr-HR"/>
              </w:rPr>
              <w:t>59.755,00</w:t>
            </w:r>
          </w:p>
        </w:tc>
        <w:tc>
          <w:tcPr>
            <w:tcW w:w="2138" w:type="dxa"/>
          </w:tcPr>
          <w:p w14:paraId="0477792A" w14:textId="0C124C13" w:rsidR="00436693" w:rsidRDefault="00D3792E" w:rsidP="00AC2D30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298.003,32</w:t>
            </w:r>
          </w:p>
        </w:tc>
      </w:tr>
      <w:tr w:rsidR="00436693" w14:paraId="4464438F" w14:textId="77777777" w:rsidTr="0013775C">
        <w:tc>
          <w:tcPr>
            <w:tcW w:w="1577" w:type="dxa"/>
          </w:tcPr>
          <w:p w14:paraId="3D768108" w14:textId="0CD56B29" w:rsidR="00436693" w:rsidRDefault="00436693" w:rsidP="00E53BCD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4</w:t>
            </w:r>
          </w:p>
        </w:tc>
        <w:tc>
          <w:tcPr>
            <w:tcW w:w="3209" w:type="dxa"/>
          </w:tcPr>
          <w:p w14:paraId="0640F54A" w14:textId="1751A8E8" w:rsidR="00436693" w:rsidRDefault="00436693" w:rsidP="00E53BCD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Rashodi za nabavu nefinancijske imovine</w:t>
            </w:r>
          </w:p>
        </w:tc>
        <w:tc>
          <w:tcPr>
            <w:tcW w:w="2138" w:type="dxa"/>
          </w:tcPr>
          <w:p w14:paraId="050EC225" w14:textId="7540D59F" w:rsidR="00436693" w:rsidRDefault="00D3792E" w:rsidP="00AC2D30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241.850,00</w:t>
            </w:r>
          </w:p>
        </w:tc>
        <w:tc>
          <w:tcPr>
            <w:tcW w:w="2138" w:type="dxa"/>
          </w:tcPr>
          <w:p w14:paraId="223ACA01" w14:textId="2001B228" w:rsidR="00436693" w:rsidRDefault="00D3792E" w:rsidP="00AC2D30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106.013,61</w:t>
            </w:r>
          </w:p>
        </w:tc>
      </w:tr>
      <w:tr w:rsidR="00436693" w14:paraId="2E602A6A" w14:textId="77777777" w:rsidTr="0013775C">
        <w:tc>
          <w:tcPr>
            <w:tcW w:w="4786" w:type="dxa"/>
            <w:gridSpan w:val="2"/>
          </w:tcPr>
          <w:p w14:paraId="3F72DE6C" w14:textId="16BA765A" w:rsidR="00436693" w:rsidRDefault="00436693" w:rsidP="00E53BCD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Razlika – višak/manjak ((6+7) – (3+4))</w:t>
            </w:r>
          </w:p>
        </w:tc>
        <w:tc>
          <w:tcPr>
            <w:tcW w:w="2138" w:type="dxa"/>
          </w:tcPr>
          <w:p w14:paraId="34CBA3AF" w14:textId="450F7AE6" w:rsidR="00436693" w:rsidRDefault="00CB7CD5" w:rsidP="00AC2D30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-5</w:t>
            </w:r>
            <w:r w:rsidR="00D3792E">
              <w:rPr>
                <w:sz w:val="24"/>
                <w:szCs w:val="24"/>
                <w:lang w:val="hr-HR"/>
              </w:rPr>
              <w:t>9.997,10</w:t>
            </w:r>
          </w:p>
        </w:tc>
        <w:tc>
          <w:tcPr>
            <w:tcW w:w="2138" w:type="dxa"/>
          </w:tcPr>
          <w:p w14:paraId="0353513C" w14:textId="74DBA926" w:rsidR="00436693" w:rsidRDefault="00D3792E" w:rsidP="00F93C3C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107.271,67</w:t>
            </w:r>
          </w:p>
        </w:tc>
      </w:tr>
      <w:tr w:rsidR="0013775C" w14:paraId="0164C8C7" w14:textId="77777777" w:rsidTr="0013775C">
        <w:tc>
          <w:tcPr>
            <w:tcW w:w="4786" w:type="dxa"/>
            <w:gridSpan w:val="2"/>
          </w:tcPr>
          <w:p w14:paraId="726F191F" w14:textId="7094EE2C" w:rsidR="0013775C" w:rsidRDefault="00CB7CD5" w:rsidP="00E53BCD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Višak</w:t>
            </w:r>
            <w:r w:rsidR="0013775C">
              <w:rPr>
                <w:sz w:val="24"/>
                <w:szCs w:val="24"/>
                <w:lang w:val="hr-HR"/>
              </w:rPr>
              <w:t xml:space="preserve"> prihoda iz prethodnih godina</w:t>
            </w:r>
          </w:p>
        </w:tc>
        <w:tc>
          <w:tcPr>
            <w:tcW w:w="2138" w:type="dxa"/>
          </w:tcPr>
          <w:p w14:paraId="2B23BC1D" w14:textId="76BD697A" w:rsidR="0013775C" w:rsidRDefault="00CB7CD5" w:rsidP="00AC2D30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5</w:t>
            </w:r>
            <w:r w:rsidR="00D3792E">
              <w:rPr>
                <w:sz w:val="24"/>
                <w:szCs w:val="24"/>
                <w:lang w:val="hr-HR"/>
              </w:rPr>
              <w:t>9.997,10</w:t>
            </w:r>
          </w:p>
        </w:tc>
        <w:tc>
          <w:tcPr>
            <w:tcW w:w="2138" w:type="dxa"/>
          </w:tcPr>
          <w:p w14:paraId="14F47623" w14:textId="536B3CD7" w:rsidR="0013775C" w:rsidRDefault="00D3792E" w:rsidP="00AC2D30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59.997,10</w:t>
            </w:r>
          </w:p>
        </w:tc>
      </w:tr>
      <w:tr w:rsidR="0013775C" w14:paraId="5979E951" w14:textId="77777777" w:rsidTr="0013775C">
        <w:tc>
          <w:tcPr>
            <w:tcW w:w="1577" w:type="dxa"/>
          </w:tcPr>
          <w:p w14:paraId="1AF4AC98" w14:textId="04E3CC59" w:rsidR="0013775C" w:rsidRDefault="0013775C" w:rsidP="00E53BCD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5</w:t>
            </w:r>
          </w:p>
        </w:tc>
        <w:tc>
          <w:tcPr>
            <w:tcW w:w="3209" w:type="dxa"/>
          </w:tcPr>
          <w:p w14:paraId="378E12DE" w14:textId="03BE2A33" w:rsidR="0013775C" w:rsidRDefault="0013775C" w:rsidP="00E53BCD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Izdaci za financijsku imovinu i otplatu zajmova</w:t>
            </w:r>
          </w:p>
        </w:tc>
        <w:tc>
          <w:tcPr>
            <w:tcW w:w="2138" w:type="dxa"/>
          </w:tcPr>
          <w:p w14:paraId="6076ABB5" w14:textId="7B71DF07" w:rsidR="0013775C" w:rsidRDefault="001056FC" w:rsidP="00AC2D30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0,00</w:t>
            </w:r>
          </w:p>
        </w:tc>
        <w:tc>
          <w:tcPr>
            <w:tcW w:w="2138" w:type="dxa"/>
          </w:tcPr>
          <w:p w14:paraId="43A62F85" w14:textId="2B857F23" w:rsidR="0013775C" w:rsidRDefault="001056FC" w:rsidP="00AC2D30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0,00</w:t>
            </w:r>
          </w:p>
        </w:tc>
      </w:tr>
      <w:tr w:rsidR="0013775C" w14:paraId="0198E9FA" w14:textId="77777777" w:rsidTr="0013775C">
        <w:tc>
          <w:tcPr>
            <w:tcW w:w="4786" w:type="dxa"/>
            <w:gridSpan w:val="2"/>
          </w:tcPr>
          <w:p w14:paraId="7308E86C" w14:textId="5094895B" w:rsidR="0013775C" w:rsidRDefault="0013775C" w:rsidP="00E53BCD">
            <w:pPr>
              <w:jc w:val="both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Neto financiranje (8-5)</w:t>
            </w:r>
          </w:p>
        </w:tc>
        <w:tc>
          <w:tcPr>
            <w:tcW w:w="2138" w:type="dxa"/>
          </w:tcPr>
          <w:p w14:paraId="37C971AB" w14:textId="22EDCDD5" w:rsidR="0013775C" w:rsidRDefault="001056FC" w:rsidP="00AC2D30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0,00</w:t>
            </w:r>
          </w:p>
        </w:tc>
        <w:tc>
          <w:tcPr>
            <w:tcW w:w="2138" w:type="dxa"/>
          </w:tcPr>
          <w:p w14:paraId="461A7F78" w14:textId="3759D14D" w:rsidR="0013775C" w:rsidRDefault="001056FC" w:rsidP="00AC2D30">
            <w:pPr>
              <w:jc w:val="right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0,00</w:t>
            </w:r>
          </w:p>
        </w:tc>
      </w:tr>
      <w:tr w:rsidR="0013775C" w14:paraId="7DC77E07" w14:textId="77777777" w:rsidTr="007C1DE8">
        <w:tc>
          <w:tcPr>
            <w:tcW w:w="4786" w:type="dxa"/>
            <w:gridSpan w:val="2"/>
          </w:tcPr>
          <w:p w14:paraId="44D26863" w14:textId="0C0F660D" w:rsidR="0013775C" w:rsidRPr="0013775C" w:rsidRDefault="0013775C" w:rsidP="00E53BCD">
            <w:pPr>
              <w:jc w:val="both"/>
              <w:rPr>
                <w:b/>
                <w:sz w:val="24"/>
                <w:szCs w:val="24"/>
                <w:lang w:val="hr-HR"/>
              </w:rPr>
            </w:pPr>
            <w:r w:rsidRPr="0013775C">
              <w:rPr>
                <w:b/>
                <w:sz w:val="24"/>
                <w:szCs w:val="24"/>
                <w:lang w:val="hr-HR"/>
              </w:rPr>
              <w:lastRenderedPageBreak/>
              <w:t>Ukupno prihodi i primici</w:t>
            </w:r>
          </w:p>
        </w:tc>
        <w:tc>
          <w:tcPr>
            <w:tcW w:w="2138" w:type="dxa"/>
          </w:tcPr>
          <w:p w14:paraId="56FB8956" w14:textId="11E6D37F" w:rsidR="0013775C" w:rsidRPr="0013775C" w:rsidRDefault="00D3792E" w:rsidP="00AC2D30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541.607,90</w:t>
            </w:r>
          </w:p>
        </w:tc>
        <w:tc>
          <w:tcPr>
            <w:tcW w:w="2138" w:type="dxa"/>
          </w:tcPr>
          <w:p w14:paraId="0AD08D40" w14:textId="6764DA98" w:rsidR="0013775C" w:rsidRPr="0013775C" w:rsidRDefault="00D3792E" w:rsidP="00AC2D30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511.288,60</w:t>
            </w:r>
          </w:p>
        </w:tc>
      </w:tr>
      <w:tr w:rsidR="0013775C" w14:paraId="5C17AE3B" w14:textId="77777777" w:rsidTr="00D94322">
        <w:tc>
          <w:tcPr>
            <w:tcW w:w="4786" w:type="dxa"/>
            <w:gridSpan w:val="2"/>
          </w:tcPr>
          <w:p w14:paraId="27648581" w14:textId="258542D9" w:rsidR="0013775C" w:rsidRPr="0013775C" w:rsidRDefault="0013775C" w:rsidP="00E53BCD">
            <w:pPr>
              <w:jc w:val="both"/>
              <w:rPr>
                <w:b/>
                <w:sz w:val="24"/>
                <w:szCs w:val="24"/>
                <w:lang w:val="hr-HR"/>
              </w:rPr>
            </w:pPr>
            <w:r w:rsidRPr="0013775C">
              <w:rPr>
                <w:b/>
                <w:sz w:val="24"/>
                <w:szCs w:val="24"/>
                <w:lang w:val="hr-HR"/>
              </w:rPr>
              <w:t>Višak/manjak prihoda iz prethodnih godina</w:t>
            </w:r>
          </w:p>
        </w:tc>
        <w:tc>
          <w:tcPr>
            <w:tcW w:w="2138" w:type="dxa"/>
          </w:tcPr>
          <w:p w14:paraId="56627C41" w14:textId="3BA37DA9" w:rsidR="0013775C" w:rsidRPr="0013775C" w:rsidRDefault="00CB7CD5" w:rsidP="00AC2D30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5</w:t>
            </w:r>
            <w:r w:rsidR="00D3792E">
              <w:rPr>
                <w:b/>
                <w:sz w:val="24"/>
                <w:szCs w:val="24"/>
                <w:lang w:val="hr-HR"/>
              </w:rPr>
              <w:t>9.997,10</w:t>
            </w:r>
          </w:p>
        </w:tc>
        <w:tc>
          <w:tcPr>
            <w:tcW w:w="2138" w:type="dxa"/>
          </w:tcPr>
          <w:p w14:paraId="1B45B404" w14:textId="64BF9D27" w:rsidR="0013775C" w:rsidRPr="0013775C" w:rsidRDefault="00F93C3C" w:rsidP="00AC2D30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59.997,10</w:t>
            </w:r>
          </w:p>
        </w:tc>
      </w:tr>
      <w:tr w:rsidR="003F43AE" w14:paraId="69587BB3" w14:textId="77777777" w:rsidTr="00D94322">
        <w:tc>
          <w:tcPr>
            <w:tcW w:w="4786" w:type="dxa"/>
            <w:gridSpan w:val="2"/>
          </w:tcPr>
          <w:p w14:paraId="2051AABD" w14:textId="6725FE73" w:rsidR="003F43AE" w:rsidRPr="0013775C" w:rsidRDefault="003F43AE" w:rsidP="00E53BCD">
            <w:pPr>
              <w:jc w:val="both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Sveukupno prihodi i primici</w:t>
            </w:r>
          </w:p>
        </w:tc>
        <w:tc>
          <w:tcPr>
            <w:tcW w:w="2138" w:type="dxa"/>
          </w:tcPr>
          <w:p w14:paraId="780FCD61" w14:textId="012DB500" w:rsidR="003F43AE" w:rsidRDefault="00D3792E" w:rsidP="00AC2D30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601.605,00</w:t>
            </w:r>
          </w:p>
        </w:tc>
        <w:tc>
          <w:tcPr>
            <w:tcW w:w="2138" w:type="dxa"/>
          </w:tcPr>
          <w:p w14:paraId="1146EF56" w14:textId="4EA9F58E" w:rsidR="003F43AE" w:rsidRPr="0013775C" w:rsidRDefault="00F93C3C" w:rsidP="00AC2D30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571.285,70</w:t>
            </w:r>
          </w:p>
        </w:tc>
      </w:tr>
      <w:tr w:rsidR="0013775C" w14:paraId="4A8FA164" w14:textId="77777777" w:rsidTr="007D7409">
        <w:tc>
          <w:tcPr>
            <w:tcW w:w="4786" w:type="dxa"/>
            <w:gridSpan w:val="2"/>
          </w:tcPr>
          <w:p w14:paraId="13446CED" w14:textId="5E080A08" w:rsidR="0013775C" w:rsidRPr="0013775C" w:rsidRDefault="0013775C" w:rsidP="00E53BCD">
            <w:pPr>
              <w:jc w:val="both"/>
              <w:rPr>
                <w:b/>
                <w:sz w:val="24"/>
                <w:szCs w:val="24"/>
                <w:lang w:val="hr-HR"/>
              </w:rPr>
            </w:pPr>
            <w:r w:rsidRPr="0013775C">
              <w:rPr>
                <w:b/>
                <w:sz w:val="24"/>
                <w:szCs w:val="24"/>
                <w:lang w:val="hr-HR"/>
              </w:rPr>
              <w:t>Ukupno rashodi i izdaci</w:t>
            </w:r>
          </w:p>
        </w:tc>
        <w:tc>
          <w:tcPr>
            <w:tcW w:w="2138" w:type="dxa"/>
          </w:tcPr>
          <w:p w14:paraId="43137C6A" w14:textId="5EF15562" w:rsidR="0013775C" w:rsidRPr="0013775C" w:rsidRDefault="00D3792E" w:rsidP="00AC2D30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601.605,00</w:t>
            </w:r>
          </w:p>
        </w:tc>
        <w:tc>
          <w:tcPr>
            <w:tcW w:w="2138" w:type="dxa"/>
          </w:tcPr>
          <w:p w14:paraId="5D98D0D0" w14:textId="39726AC7" w:rsidR="0013775C" w:rsidRPr="0013775C" w:rsidRDefault="00F93C3C" w:rsidP="00AC2D30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404.016,93</w:t>
            </w:r>
          </w:p>
        </w:tc>
      </w:tr>
      <w:tr w:rsidR="0013775C" w14:paraId="44B10852" w14:textId="77777777" w:rsidTr="00761107">
        <w:tc>
          <w:tcPr>
            <w:tcW w:w="4786" w:type="dxa"/>
            <w:gridSpan w:val="2"/>
          </w:tcPr>
          <w:p w14:paraId="387C6F2E" w14:textId="6F8BB757" w:rsidR="0013775C" w:rsidRPr="0013775C" w:rsidRDefault="0013775C" w:rsidP="00E53BCD">
            <w:pPr>
              <w:jc w:val="both"/>
              <w:rPr>
                <w:b/>
                <w:sz w:val="24"/>
                <w:szCs w:val="24"/>
                <w:lang w:val="hr-HR"/>
              </w:rPr>
            </w:pPr>
            <w:r w:rsidRPr="0013775C">
              <w:rPr>
                <w:b/>
                <w:sz w:val="24"/>
                <w:szCs w:val="24"/>
                <w:lang w:val="hr-HR"/>
              </w:rPr>
              <w:t>Višak/Manjak + Neto financiranje</w:t>
            </w:r>
          </w:p>
        </w:tc>
        <w:tc>
          <w:tcPr>
            <w:tcW w:w="2138" w:type="dxa"/>
          </w:tcPr>
          <w:p w14:paraId="18C21945" w14:textId="3BE4B5F0" w:rsidR="0013775C" w:rsidRPr="0013775C" w:rsidRDefault="0013775C" w:rsidP="00AC2D30">
            <w:pPr>
              <w:jc w:val="right"/>
              <w:rPr>
                <w:b/>
                <w:sz w:val="24"/>
                <w:szCs w:val="24"/>
                <w:lang w:val="hr-HR"/>
              </w:rPr>
            </w:pPr>
            <w:r w:rsidRPr="0013775C">
              <w:rPr>
                <w:b/>
                <w:sz w:val="24"/>
                <w:szCs w:val="24"/>
                <w:lang w:val="hr-HR"/>
              </w:rPr>
              <w:t>0,00</w:t>
            </w:r>
          </w:p>
        </w:tc>
        <w:tc>
          <w:tcPr>
            <w:tcW w:w="2138" w:type="dxa"/>
          </w:tcPr>
          <w:p w14:paraId="69503292" w14:textId="55F8D019" w:rsidR="0013775C" w:rsidRPr="0013775C" w:rsidRDefault="00F93C3C" w:rsidP="00AC2D30">
            <w:pPr>
              <w:jc w:val="right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167.268,77</w:t>
            </w:r>
          </w:p>
        </w:tc>
      </w:tr>
    </w:tbl>
    <w:p w14:paraId="2F8815A0" w14:textId="77777777" w:rsidR="00436693" w:rsidRDefault="00436693" w:rsidP="00E53BCD">
      <w:pPr>
        <w:jc w:val="both"/>
        <w:rPr>
          <w:sz w:val="24"/>
          <w:szCs w:val="24"/>
          <w:lang w:val="hr-HR"/>
        </w:rPr>
      </w:pPr>
    </w:p>
    <w:p w14:paraId="1069BD52" w14:textId="2A274A38" w:rsidR="00436693" w:rsidRPr="0013775C" w:rsidRDefault="0013775C" w:rsidP="00E53BCD">
      <w:pPr>
        <w:jc w:val="both"/>
        <w:rPr>
          <w:b/>
          <w:sz w:val="24"/>
          <w:szCs w:val="24"/>
          <w:lang w:val="hr-HR"/>
        </w:rPr>
      </w:pPr>
      <w:r w:rsidRPr="0013775C">
        <w:rPr>
          <w:b/>
          <w:sz w:val="24"/>
          <w:szCs w:val="24"/>
          <w:lang w:val="hr-HR"/>
        </w:rPr>
        <w:t>I PRIHODI I PRIMICI</w:t>
      </w:r>
    </w:p>
    <w:p w14:paraId="6196BB9D" w14:textId="77777777" w:rsidR="0013775C" w:rsidRDefault="0013775C" w:rsidP="00E53BCD">
      <w:pPr>
        <w:jc w:val="both"/>
        <w:rPr>
          <w:sz w:val="24"/>
          <w:szCs w:val="24"/>
          <w:lang w:val="hr-HR"/>
        </w:rPr>
      </w:pPr>
    </w:p>
    <w:p w14:paraId="7143A1B6" w14:textId="49141A47" w:rsidR="00E53BCD" w:rsidRDefault="00E53BCD" w:rsidP="00E53BCD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Prihodi poslovanja (skupina 6) ostvareni u izvještajnom razdoblju iznose </w:t>
      </w:r>
      <w:r w:rsidR="00F93C3C">
        <w:rPr>
          <w:sz w:val="24"/>
          <w:szCs w:val="24"/>
          <w:lang w:val="hr-HR"/>
        </w:rPr>
        <w:t>511.288,60</w:t>
      </w:r>
      <w:r w:rsidR="00CB7CD5">
        <w:rPr>
          <w:sz w:val="24"/>
          <w:szCs w:val="24"/>
          <w:lang w:val="hr-HR"/>
        </w:rPr>
        <w:t xml:space="preserve"> eur</w:t>
      </w:r>
      <w:r w:rsidR="00232031">
        <w:rPr>
          <w:sz w:val="24"/>
          <w:szCs w:val="24"/>
          <w:lang w:val="hr-HR"/>
        </w:rPr>
        <w:t xml:space="preserve"> ili </w:t>
      </w:r>
      <w:r w:rsidR="00F93C3C">
        <w:rPr>
          <w:sz w:val="24"/>
          <w:szCs w:val="24"/>
          <w:lang w:val="hr-HR"/>
        </w:rPr>
        <w:t>94,40</w:t>
      </w:r>
      <w:r w:rsidR="00232031">
        <w:rPr>
          <w:sz w:val="24"/>
          <w:szCs w:val="24"/>
          <w:lang w:val="hr-HR"/>
        </w:rPr>
        <w:t>%</w:t>
      </w:r>
      <w:r w:rsidR="00AC2D30">
        <w:rPr>
          <w:sz w:val="24"/>
          <w:szCs w:val="24"/>
          <w:lang w:val="hr-HR"/>
        </w:rPr>
        <w:t xml:space="preserve"> </w:t>
      </w:r>
      <w:r w:rsidR="00CC732B">
        <w:rPr>
          <w:sz w:val="24"/>
          <w:szCs w:val="24"/>
          <w:lang w:val="hr-HR"/>
        </w:rPr>
        <w:t xml:space="preserve">. </w:t>
      </w:r>
      <w:r w:rsidR="00AC2D30">
        <w:rPr>
          <w:sz w:val="24"/>
          <w:szCs w:val="24"/>
          <w:lang w:val="hr-HR"/>
        </w:rPr>
        <w:t>O</w:t>
      </w:r>
      <w:r w:rsidR="00E7511D">
        <w:rPr>
          <w:sz w:val="24"/>
          <w:szCs w:val="24"/>
          <w:lang w:val="hr-HR"/>
        </w:rPr>
        <w:t>stvareni su na slijedećim kontima:</w:t>
      </w:r>
    </w:p>
    <w:p w14:paraId="5CBACC9F" w14:textId="0548E7CD" w:rsidR="00E7511D" w:rsidRDefault="00E7511D" w:rsidP="00CF2B3D">
      <w:pPr>
        <w:ind w:firstLine="360"/>
        <w:jc w:val="both"/>
        <w:rPr>
          <w:sz w:val="24"/>
          <w:szCs w:val="24"/>
          <w:lang w:val="hr-HR"/>
        </w:rPr>
      </w:pPr>
    </w:p>
    <w:p w14:paraId="065921D6" w14:textId="2FB5002E" w:rsidR="00CF2B3D" w:rsidRPr="00CF2B3D" w:rsidRDefault="00E7511D" w:rsidP="00CF2B3D">
      <w:pPr>
        <w:jc w:val="both"/>
        <w:rPr>
          <w:sz w:val="24"/>
          <w:szCs w:val="24"/>
          <w:lang w:val="hr-HR" w:eastAsia="en-US"/>
        </w:rPr>
      </w:pPr>
      <w:r w:rsidRPr="00E7511D">
        <w:rPr>
          <w:sz w:val="24"/>
          <w:szCs w:val="24"/>
          <w:lang w:val="hr-HR"/>
        </w:rPr>
        <w:t xml:space="preserve">Konto 611 Porez i prirez na dohodak – najveća prihodovna stavka proračuna svakako je porez na dohodak planiran u iznosu od </w:t>
      </w:r>
      <w:r w:rsidR="00F93C3C">
        <w:rPr>
          <w:sz w:val="24"/>
          <w:szCs w:val="24"/>
          <w:lang w:val="hr-HR"/>
        </w:rPr>
        <w:t>270.200,00</w:t>
      </w:r>
      <w:r w:rsidR="00CB7CD5">
        <w:rPr>
          <w:sz w:val="24"/>
          <w:szCs w:val="24"/>
          <w:lang w:val="hr-HR"/>
        </w:rPr>
        <w:t xml:space="preserve"> eur</w:t>
      </w:r>
      <w:r w:rsidRPr="00E7511D">
        <w:rPr>
          <w:sz w:val="24"/>
          <w:szCs w:val="24"/>
          <w:lang w:val="hr-HR"/>
        </w:rPr>
        <w:t xml:space="preserve">, a ostvaren u iznosu od </w:t>
      </w:r>
      <w:r w:rsidR="00F93C3C">
        <w:rPr>
          <w:sz w:val="24"/>
          <w:szCs w:val="24"/>
          <w:lang w:val="hr-HR"/>
        </w:rPr>
        <w:t>262.013,56</w:t>
      </w:r>
      <w:r w:rsidRPr="00E7511D">
        <w:rPr>
          <w:sz w:val="24"/>
          <w:szCs w:val="24"/>
          <w:lang w:val="hr-HR"/>
        </w:rPr>
        <w:t xml:space="preserve"> </w:t>
      </w:r>
      <w:r w:rsidR="00CB7CD5">
        <w:rPr>
          <w:sz w:val="24"/>
          <w:szCs w:val="24"/>
          <w:lang w:val="hr-HR"/>
        </w:rPr>
        <w:t>eur</w:t>
      </w:r>
      <w:r w:rsidRPr="00E7511D">
        <w:rPr>
          <w:sz w:val="24"/>
          <w:szCs w:val="24"/>
          <w:lang w:val="hr-HR"/>
        </w:rPr>
        <w:t xml:space="preserve"> ili </w:t>
      </w:r>
      <w:r w:rsidR="00F93C3C">
        <w:rPr>
          <w:sz w:val="24"/>
          <w:szCs w:val="24"/>
          <w:lang w:val="hr-HR"/>
        </w:rPr>
        <w:t>96,97</w:t>
      </w:r>
      <w:r w:rsidRPr="00E7511D">
        <w:rPr>
          <w:sz w:val="24"/>
          <w:szCs w:val="24"/>
          <w:lang w:val="hr-HR"/>
        </w:rPr>
        <w:t>%.</w:t>
      </w:r>
      <w:r w:rsidR="00A20114">
        <w:rPr>
          <w:sz w:val="24"/>
          <w:szCs w:val="24"/>
          <w:lang w:val="hr-HR"/>
        </w:rPr>
        <w:t xml:space="preserve"> Spomenuti iznos umanjen je za povrat poreza u iznosu od </w:t>
      </w:r>
      <w:r w:rsidR="00CB7CD5">
        <w:rPr>
          <w:sz w:val="24"/>
          <w:szCs w:val="24"/>
          <w:lang w:val="hr-HR"/>
        </w:rPr>
        <w:t>4</w:t>
      </w:r>
      <w:r w:rsidR="00F93C3C">
        <w:rPr>
          <w:sz w:val="24"/>
          <w:szCs w:val="24"/>
          <w:lang w:val="hr-HR"/>
        </w:rPr>
        <w:t>7.443,14</w:t>
      </w:r>
      <w:r w:rsidR="00CB7CD5">
        <w:rPr>
          <w:sz w:val="24"/>
          <w:szCs w:val="24"/>
          <w:lang w:val="hr-HR"/>
        </w:rPr>
        <w:t xml:space="preserve"> eur</w:t>
      </w:r>
      <w:r w:rsidR="00A20114">
        <w:rPr>
          <w:sz w:val="24"/>
          <w:szCs w:val="24"/>
          <w:lang w:val="hr-HR"/>
        </w:rPr>
        <w:t xml:space="preserve">, tako da je ukupan porez i prirez na dohodak zapravo </w:t>
      </w:r>
      <w:r w:rsidR="00BB47BE">
        <w:rPr>
          <w:sz w:val="24"/>
          <w:szCs w:val="24"/>
          <w:lang w:val="hr-HR"/>
        </w:rPr>
        <w:t>veći</w:t>
      </w:r>
      <w:r w:rsidR="00A20114">
        <w:rPr>
          <w:sz w:val="24"/>
          <w:szCs w:val="24"/>
          <w:lang w:val="hr-HR"/>
        </w:rPr>
        <w:t xml:space="preserve">. </w:t>
      </w:r>
      <w:r w:rsidRPr="00E7511D">
        <w:rPr>
          <w:sz w:val="24"/>
          <w:szCs w:val="24"/>
          <w:lang w:val="hr-HR"/>
        </w:rPr>
        <w:t xml:space="preserve"> </w:t>
      </w:r>
      <w:r w:rsidR="000A32CC">
        <w:rPr>
          <w:sz w:val="24"/>
          <w:szCs w:val="24"/>
          <w:lang w:val="hr-HR"/>
        </w:rPr>
        <w:t xml:space="preserve">Općina Dekanovec je na </w:t>
      </w:r>
      <w:r w:rsidRPr="00E7511D">
        <w:rPr>
          <w:sz w:val="24"/>
          <w:szCs w:val="24"/>
          <w:lang w:val="hr-HR"/>
        </w:rPr>
        <w:t xml:space="preserve">osnovu Odluke Vlade RH o razvrstavanju jedinica lokalne i područne (regionalne) samouprave prema stupnju razvijenosti (Narodne novine </w:t>
      </w:r>
      <w:r w:rsidR="00F93C3C">
        <w:rPr>
          <w:sz w:val="24"/>
          <w:szCs w:val="24"/>
          <w:lang w:val="hr-HR"/>
        </w:rPr>
        <w:t>3</w:t>
      </w:r>
      <w:r w:rsidR="00A20114">
        <w:rPr>
          <w:sz w:val="24"/>
          <w:szCs w:val="24"/>
          <w:lang w:val="hr-HR"/>
        </w:rPr>
        <w:t>/</w:t>
      </w:r>
      <w:r w:rsidR="00F93C3C">
        <w:rPr>
          <w:sz w:val="24"/>
          <w:szCs w:val="24"/>
          <w:lang w:val="hr-HR"/>
        </w:rPr>
        <w:t>24</w:t>
      </w:r>
      <w:r w:rsidRPr="00E7511D">
        <w:rPr>
          <w:sz w:val="24"/>
          <w:szCs w:val="24"/>
          <w:lang w:val="hr-HR"/>
        </w:rPr>
        <w:t>) svrsta</w:t>
      </w:r>
      <w:r w:rsidR="000A32CC">
        <w:rPr>
          <w:sz w:val="24"/>
          <w:szCs w:val="24"/>
          <w:lang w:val="hr-HR"/>
        </w:rPr>
        <w:t>n</w:t>
      </w:r>
      <w:r w:rsidRPr="00E7511D">
        <w:rPr>
          <w:sz w:val="24"/>
          <w:szCs w:val="24"/>
          <w:lang w:val="hr-HR"/>
        </w:rPr>
        <w:t>a</w:t>
      </w:r>
      <w:r w:rsidR="00CB7CD5">
        <w:rPr>
          <w:sz w:val="24"/>
          <w:szCs w:val="24"/>
          <w:lang w:val="hr-HR"/>
        </w:rPr>
        <w:t xml:space="preserve"> u </w:t>
      </w:r>
      <w:r w:rsidR="00CB7CD5" w:rsidRPr="00CF2B3D">
        <w:rPr>
          <w:b/>
          <w:bCs/>
          <w:sz w:val="24"/>
          <w:szCs w:val="24"/>
          <w:lang w:val="hr-HR"/>
        </w:rPr>
        <w:t>V. skupinu</w:t>
      </w:r>
      <w:r w:rsidR="00CB7CD5">
        <w:rPr>
          <w:sz w:val="24"/>
          <w:szCs w:val="24"/>
          <w:lang w:val="hr-HR"/>
        </w:rPr>
        <w:t xml:space="preserve"> jedinica lokalne samouprave koje se prema vrijednosti indeksa nalaze u zadnjoj četvrtini iznadprosječno rangiranih jedinica lokalne samouprave.</w:t>
      </w:r>
      <w:r w:rsidR="00CF2B3D">
        <w:rPr>
          <w:sz w:val="24"/>
          <w:szCs w:val="24"/>
          <w:lang w:val="hr-HR"/>
        </w:rPr>
        <w:t xml:space="preserve"> Odluka je stupila na snagu 13. siječnja 2024. godine. </w:t>
      </w:r>
      <w:r w:rsidR="00CF2B3D" w:rsidRPr="00CF2B3D">
        <w:rPr>
          <w:sz w:val="24"/>
          <w:szCs w:val="24"/>
          <w:lang w:val="hr-HR"/>
        </w:rPr>
        <w:t>Indeks razvijenosti donosi se prema sljedećim pokazateljima: stopi nezaposlenosti, dohotku po stanovniku, proračunskim prihodima jedinica lokalne, odnosno područne (regionalne) samouprave po stanovniku, općem kretanju stanovništva, stopi obrazovanosti, te indeksu starenja.</w:t>
      </w:r>
    </w:p>
    <w:p w14:paraId="3189F36B" w14:textId="2473C8D0" w:rsidR="00E7511D" w:rsidRPr="00E7511D" w:rsidRDefault="00E7511D" w:rsidP="00CF2B3D">
      <w:pPr>
        <w:jc w:val="both"/>
        <w:rPr>
          <w:sz w:val="24"/>
          <w:szCs w:val="24"/>
          <w:lang w:val="hr-HR"/>
        </w:rPr>
      </w:pPr>
    </w:p>
    <w:p w14:paraId="2E928E5A" w14:textId="591DFA7E" w:rsidR="00E7511D" w:rsidRDefault="00E7511D" w:rsidP="00E53BCD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Konto 613 Porez na imovinu – odnosi se na porez na promet nekretnina. </w:t>
      </w:r>
      <w:r w:rsidR="004D52F5">
        <w:rPr>
          <w:sz w:val="24"/>
          <w:szCs w:val="24"/>
          <w:lang w:val="hr-HR"/>
        </w:rPr>
        <w:t xml:space="preserve">Stavka je planirana u iznosu od </w:t>
      </w:r>
      <w:r w:rsidR="00332D05">
        <w:rPr>
          <w:sz w:val="24"/>
          <w:szCs w:val="24"/>
          <w:lang w:val="hr-HR"/>
        </w:rPr>
        <w:t>4.</w:t>
      </w:r>
      <w:r w:rsidR="0033307B">
        <w:rPr>
          <w:sz w:val="24"/>
          <w:szCs w:val="24"/>
          <w:lang w:val="hr-HR"/>
        </w:rPr>
        <w:t>5</w:t>
      </w:r>
      <w:r w:rsidR="00332D05">
        <w:rPr>
          <w:sz w:val="24"/>
          <w:szCs w:val="24"/>
          <w:lang w:val="hr-HR"/>
        </w:rPr>
        <w:t>00,00 eur</w:t>
      </w:r>
      <w:r w:rsidR="004D52F5">
        <w:rPr>
          <w:sz w:val="24"/>
          <w:szCs w:val="24"/>
          <w:lang w:val="hr-HR"/>
        </w:rPr>
        <w:t xml:space="preserve">, a ostvarena u iznosu od </w:t>
      </w:r>
      <w:r w:rsidR="00332D05">
        <w:rPr>
          <w:sz w:val="24"/>
          <w:szCs w:val="24"/>
          <w:lang w:val="hr-HR"/>
        </w:rPr>
        <w:t>4.</w:t>
      </w:r>
      <w:r w:rsidR="0033307B">
        <w:rPr>
          <w:sz w:val="24"/>
          <w:szCs w:val="24"/>
          <w:lang w:val="hr-HR"/>
        </w:rPr>
        <w:t>105,90</w:t>
      </w:r>
      <w:r w:rsidR="00332D05">
        <w:rPr>
          <w:sz w:val="24"/>
          <w:szCs w:val="24"/>
          <w:lang w:val="hr-HR"/>
        </w:rPr>
        <w:t xml:space="preserve"> eur</w:t>
      </w:r>
      <w:r w:rsidR="00031178">
        <w:rPr>
          <w:sz w:val="24"/>
          <w:szCs w:val="24"/>
          <w:lang w:val="hr-HR"/>
        </w:rPr>
        <w:t xml:space="preserve"> ili </w:t>
      </w:r>
      <w:r w:rsidR="0033307B">
        <w:rPr>
          <w:sz w:val="24"/>
          <w:szCs w:val="24"/>
          <w:lang w:val="hr-HR"/>
        </w:rPr>
        <w:t>91,24</w:t>
      </w:r>
      <w:r w:rsidR="00031178">
        <w:rPr>
          <w:sz w:val="24"/>
          <w:szCs w:val="24"/>
          <w:lang w:val="hr-HR"/>
        </w:rPr>
        <w:t>%</w:t>
      </w:r>
      <w:r w:rsidR="004D52F5">
        <w:rPr>
          <w:sz w:val="24"/>
          <w:szCs w:val="24"/>
          <w:lang w:val="hr-HR"/>
        </w:rPr>
        <w:t>. Naplatu poreza vodi Porezna uprava.</w:t>
      </w:r>
    </w:p>
    <w:p w14:paraId="24DBE249" w14:textId="4AA0F519" w:rsidR="004D52F5" w:rsidRDefault="004D52F5" w:rsidP="00E53BCD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Konto 614 Porez na robu i usluge – odnosi se na porez na potrošnju alkoholnih i bezalkoholnih pića. Proračunom za 20</w:t>
      </w:r>
      <w:r w:rsidR="00F729B9">
        <w:rPr>
          <w:sz w:val="24"/>
          <w:szCs w:val="24"/>
          <w:lang w:val="hr-HR"/>
        </w:rPr>
        <w:t>2</w:t>
      </w:r>
      <w:r w:rsidR="0033307B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 xml:space="preserve">. godinu planirano je u iznosu od </w:t>
      </w:r>
      <w:r w:rsidR="0033307B">
        <w:rPr>
          <w:sz w:val="24"/>
          <w:szCs w:val="24"/>
          <w:lang w:val="hr-HR"/>
        </w:rPr>
        <w:t>5</w:t>
      </w:r>
      <w:r w:rsidR="00332D05">
        <w:rPr>
          <w:sz w:val="24"/>
          <w:szCs w:val="24"/>
          <w:lang w:val="hr-HR"/>
        </w:rPr>
        <w:t>.500,00 eur</w:t>
      </w:r>
      <w:r>
        <w:rPr>
          <w:sz w:val="24"/>
          <w:szCs w:val="24"/>
          <w:lang w:val="hr-HR"/>
        </w:rPr>
        <w:t xml:space="preserve">, a ostvareno u iznosu od </w:t>
      </w:r>
      <w:r w:rsidR="0033307B">
        <w:rPr>
          <w:sz w:val="24"/>
          <w:szCs w:val="24"/>
          <w:lang w:val="hr-HR"/>
        </w:rPr>
        <w:t>4988,00</w:t>
      </w:r>
      <w:r w:rsidR="00332D05">
        <w:rPr>
          <w:sz w:val="24"/>
          <w:szCs w:val="24"/>
          <w:lang w:val="hr-HR"/>
        </w:rPr>
        <w:t xml:space="preserve"> eur</w:t>
      </w:r>
      <w:r w:rsidR="000F2D38">
        <w:rPr>
          <w:sz w:val="24"/>
          <w:szCs w:val="24"/>
          <w:lang w:val="hr-HR"/>
        </w:rPr>
        <w:t xml:space="preserve"> ili </w:t>
      </w:r>
      <w:r w:rsidR="00332D05">
        <w:rPr>
          <w:sz w:val="24"/>
          <w:szCs w:val="24"/>
          <w:lang w:val="hr-HR"/>
        </w:rPr>
        <w:t>9</w:t>
      </w:r>
      <w:r w:rsidR="0033307B">
        <w:rPr>
          <w:sz w:val="24"/>
          <w:szCs w:val="24"/>
          <w:lang w:val="hr-HR"/>
        </w:rPr>
        <w:t>0</w:t>
      </w:r>
      <w:r w:rsidR="00332D05">
        <w:rPr>
          <w:sz w:val="24"/>
          <w:szCs w:val="24"/>
          <w:lang w:val="hr-HR"/>
        </w:rPr>
        <w:t>,</w:t>
      </w:r>
      <w:r w:rsidR="0033307B">
        <w:rPr>
          <w:sz w:val="24"/>
          <w:szCs w:val="24"/>
          <w:lang w:val="hr-HR"/>
        </w:rPr>
        <w:t>60</w:t>
      </w:r>
      <w:r w:rsidR="000F2D38">
        <w:rPr>
          <w:sz w:val="24"/>
          <w:szCs w:val="24"/>
          <w:lang w:val="hr-HR"/>
        </w:rPr>
        <w:t>%</w:t>
      </w:r>
      <w:r>
        <w:rPr>
          <w:sz w:val="24"/>
          <w:szCs w:val="24"/>
          <w:lang w:val="hr-HR"/>
        </w:rPr>
        <w:t>.</w:t>
      </w:r>
      <w:r w:rsidR="00031178">
        <w:rPr>
          <w:sz w:val="24"/>
          <w:szCs w:val="24"/>
          <w:lang w:val="hr-HR"/>
        </w:rPr>
        <w:t xml:space="preserve"> Porez na potrošnju kroz godinu je uplatila firma Remenar MP d.o.o.</w:t>
      </w:r>
      <w:r>
        <w:rPr>
          <w:sz w:val="24"/>
          <w:szCs w:val="24"/>
          <w:lang w:val="hr-HR"/>
        </w:rPr>
        <w:t xml:space="preserve"> Naplatu i obračun navedenih prihoda također vodi Porezna uprava.</w:t>
      </w:r>
    </w:p>
    <w:p w14:paraId="15FBDF8D" w14:textId="5ED20224" w:rsidR="00031178" w:rsidRDefault="004D52F5" w:rsidP="00031178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Konto 633 Pomoći proračunu iz drugih proračuna – </w:t>
      </w:r>
      <w:r w:rsidR="0017130A">
        <w:rPr>
          <w:sz w:val="24"/>
          <w:szCs w:val="24"/>
          <w:lang w:val="hr-HR"/>
        </w:rPr>
        <w:t xml:space="preserve">sredstva fiskalnog izravnanja, </w:t>
      </w:r>
      <w:r>
        <w:rPr>
          <w:sz w:val="24"/>
          <w:szCs w:val="24"/>
          <w:lang w:val="hr-HR"/>
        </w:rPr>
        <w:t xml:space="preserve">sredstva tekućih pomoći iz državnog proračuna i kapitalne pomoći planirana su u iznosu od </w:t>
      </w:r>
      <w:r w:rsidR="00332D05">
        <w:rPr>
          <w:sz w:val="24"/>
          <w:szCs w:val="24"/>
          <w:lang w:val="hr-HR"/>
        </w:rPr>
        <w:t>1</w:t>
      </w:r>
      <w:r w:rsidR="0033307B">
        <w:rPr>
          <w:sz w:val="24"/>
          <w:szCs w:val="24"/>
          <w:lang w:val="hr-HR"/>
        </w:rPr>
        <w:t>90</w:t>
      </w:r>
      <w:r w:rsidR="00332D05">
        <w:rPr>
          <w:sz w:val="24"/>
          <w:szCs w:val="24"/>
          <w:lang w:val="hr-HR"/>
        </w:rPr>
        <w:t>.000,00 eur</w:t>
      </w:r>
      <w:r>
        <w:rPr>
          <w:sz w:val="24"/>
          <w:szCs w:val="24"/>
          <w:lang w:val="hr-HR"/>
        </w:rPr>
        <w:t xml:space="preserve">, a ostvarene </w:t>
      </w:r>
      <w:r w:rsidR="0017130A">
        <w:rPr>
          <w:sz w:val="24"/>
          <w:szCs w:val="24"/>
          <w:lang w:val="hr-HR"/>
        </w:rPr>
        <w:t>1</w:t>
      </w:r>
      <w:r w:rsidR="0033307B">
        <w:rPr>
          <w:sz w:val="24"/>
          <w:szCs w:val="24"/>
          <w:lang w:val="hr-HR"/>
        </w:rPr>
        <w:t>77.221,07</w:t>
      </w:r>
      <w:r w:rsidR="00332D05">
        <w:rPr>
          <w:sz w:val="24"/>
          <w:szCs w:val="24"/>
          <w:lang w:val="hr-HR"/>
        </w:rPr>
        <w:t xml:space="preserve"> eur</w:t>
      </w:r>
      <w:r>
        <w:rPr>
          <w:sz w:val="24"/>
          <w:szCs w:val="24"/>
          <w:lang w:val="hr-HR"/>
        </w:rPr>
        <w:t>. Pristigle pomoći odnose na pomoći za sufinanciranje kapitalnih projekata</w:t>
      </w:r>
      <w:r w:rsidR="00D70937">
        <w:rPr>
          <w:sz w:val="24"/>
          <w:szCs w:val="24"/>
          <w:lang w:val="hr-HR"/>
        </w:rPr>
        <w:t xml:space="preserve"> (</w:t>
      </w:r>
      <w:r w:rsidR="00332D05">
        <w:rPr>
          <w:sz w:val="24"/>
          <w:szCs w:val="24"/>
          <w:lang w:val="hr-HR"/>
        </w:rPr>
        <w:t>projekt Nerazvrstane ceste na području Općine Dekanovec – Prvomajska ulica</w:t>
      </w:r>
      <w:r w:rsidR="00C22A4C">
        <w:rPr>
          <w:sz w:val="24"/>
          <w:szCs w:val="24"/>
          <w:lang w:val="hr-HR"/>
        </w:rPr>
        <w:t xml:space="preserve"> i Murska ulica</w:t>
      </w:r>
      <w:r w:rsidR="00D70937">
        <w:rPr>
          <w:sz w:val="24"/>
          <w:szCs w:val="24"/>
          <w:lang w:val="hr-HR"/>
        </w:rPr>
        <w:t>)</w:t>
      </w:r>
      <w:r>
        <w:rPr>
          <w:sz w:val="24"/>
          <w:szCs w:val="24"/>
          <w:lang w:val="hr-HR"/>
        </w:rPr>
        <w:t>, sufinanciranje školskog prijevoza</w:t>
      </w:r>
      <w:r w:rsidR="00F729B9">
        <w:rPr>
          <w:sz w:val="24"/>
          <w:szCs w:val="24"/>
          <w:lang w:val="hr-HR"/>
        </w:rPr>
        <w:t>, tekuće pomoći iz državnog proračuna-kompenzacije.</w:t>
      </w:r>
    </w:p>
    <w:p w14:paraId="7671D6FB" w14:textId="1B0EA4F3" w:rsidR="00FD4812" w:rsidRDefault="00FD4812" w:rsidP="00E53BCD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Konto 64 Prihodi od imovine – uključuje prihode od kamate na depozite po viđenju, prihode od dobiti, naknade za korištenje državnog poljoprivrednog zemljišta, naknade od koncesija, prihodi od iznajmljivanja stambenog i poslovnih prostora, prihodi od korištenja javnih površina,  te prihod od spomeničke rente.</w:t>
      </w:r>
      <w:r w:rsidR="005E06FE">
        <w:rPr>
          <w:sz w:val="24"/>
          <w:szCs w:val="24"/>
          <w:lang w:val="hr-HR"/>
        </w:rPr>
        <w:t xml:space="preserve"> Ukupno planirano </w:t>
      </w:r>
      <w:r w:rsidR="00C22A4C">
        <w:rPr>
          <w:sz w:val="24"/>
          <w:szCs w:val="24"/>
          <w:lang w:val="hr-HR"/>
        </w:rPr>
        <w:t>20.421,00</w:t>
      </w:r>
      <w:r w:rsidR="00332D05">
        <w:rPr>
          <w:sz w:val="24"/>
          <w:szCs w:val="24"/>
          <w:lang w:val="hr-HR"/>
        </w:rPr>
        <w:t xml:space="preserve"> eur</w:t>
      </w:r>
      <w:r w:rsidR="005E06FE">
        <w:rPr>
          <w:sz w:val="24"/>
          <w:szCs w:val="24"/>
          <w:lang w:val="hr-HR"/>
        </w:rPr>
        <w:t xml:space="preserve">, a ostvareno </w:t>
      </w:r>
      <w:r w:rsidR="00C22A4C">
        <w:rPr>
          <w:sz w:val="24"/>
          <w:szCs w:val="24"/>
          <w:lang w:val="hr-HR"/>
        </w:rPr>
        <w:t>20.136,98</w:t>
      </w:r>
      <w:r w:rsidR="00332D05">
        <w:rPr>
          <w:sz w:val="24"/>
          <w:szCs w:val="24"/>
          <w:lang w:val="hr-HR"/>
        </w:rPr>
        <w:t xml:space="preserve"> eur</w:t>
      </w:r>
      <w:r w:rsidR="005E06FE">
        <w:rPr>
          <w:sz w:val="24"/>
          <w:szCs w:val="24"/>
          <w:lang w:val="hr-HR"/>
        </w:rPr>
        <w:t xml:space="preserve"> ili </w:t>
      </w:r>
      <w:r w:rsidR="00C22A4C">
        <w:rPr>
          <w:sz w:val="24"/>
          <w:szCs w:val="24"/>
          <w:lang w:val="hr-HR"/>
        </w:rPr>
        <w:t>98,61</w:t>
      </w:r>
      <w:r w:rsidR="005E06FE">
        <w:rPr>
          <w:sz w:val="24"/>
          <w:szCs w:val="24"/>
          <w:lang w:val="hr-HR"/>
        </w:rPr>
        <w:t>%.</w:t>
      </w:r>
      <w:r w:rsidR="00332D05">
        <w:rPr>
          <w:sz w:val="24"/>
          <w:szCs w:val="24"/>
          <w:lang w:val="hr-HR"/>
        </w:rPr>
        <w:t xml:space="preserve"> </w:t>
      </w:r>
    </w:p>
    <w:p w14:paraId="3D164C11" w14:textId="314E0CF5" w:rsidR="00FD4812" w:rsidRDefault="00FD4812" w:rsidP="00E53BCD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Konto 65  Prihodi od administrativnih pristojbi, pristojbi po posebnih propisima i naknada </w:t>
      </w:r>
      <w:r w:rsidR="00232031">
        <w:rPr>
          <w:sz w:val="24"/>
          <w:szCs w:val="24"/>
          <w:lang w:val="hr-HR"/>
        </w:rPr>
        <w:t>–</w:t>
      </w:r>
      <w:r>
        <w:rPr>
          <w:sz w:val="24"/>
          <w:szCs w:val="24"/>
          <w:lang w:val="hr-HR"/>
        </w:rPr>
        <w:t xml:space="preserve"> </w:t>
      </w:r>
      <w:r w:rsidR="00232031">
        <w:rPr>
          <w:sz w:val="24"/>
          <w:szCs w:val="24"/>
          <w:lang w:val="hr-HR"/>
        </w:rPr>
        <w:t xml:space="preserve">ukupno planirano </w:t>
      </w:r>
      <w:r w:rsidR="00332D05">
        <w:rPr>
          <w:sz w:val="24"/>
          <w:szCs w:val="24"/>
          <w:lang w:val="hr-HR"/>
        </w:rPr>
        <w:t>4</w:t>
      </w:r>
      <w:r w:rsidR="00C22A4C">
        <w:rPr>
          <w:sz w:val="24"/>
          <w:szCs w:val="24"/>
          <w:lang w:val="hr-HR"/>
        </w:rPr>
        <w:t>9.436,90</w:t>
      </w:r>
      <w:r w:rsidR="00332D05">
        <w:rPr>
          <w:sz w:val="24"/>
          <w:szCs w:val="24"/>
          <w:lang w:val="hr-HR"/>
        </w:rPr>
        <w:t xml:space="preserve"> eur</w:t>
      </w:r>
      <w:r w:rsidR="00232031">
        <w:rPr>
          <w:sz w:val="24"/>
          <w:szCs w:val="24"/>
          <w:lang w:val="hr-HR"/>
        </w:rPr>
        <w:t xml:space="preserve">, a izvršeno </w:t>
      </w:r>
      <w:r w:rsidR="00332D05">
        <w:rPr>
          <w:sz w:val="24"/>
          <w:szCs w:val="24"/>
          <w:lang w:val="hr-HR"/>
        </w:rPr>
        <w:t>4</w:t>
      </w:r>
      <w:r w:rsidR="00C22A4C">
        <w:rPr>
          <w:sz w:val="24"/>
          <w:szCs w:val="24"/>
          <w:lang w:val="hr-HR"/>
        </w:rPr>
        <w:t>1.894,32</w:t>
      </w:r>
      <w:r w:rsidR="00332D05">
        <w:rPr>
          <w:sz w:val="24"/>
          <w:szCs w:val="24"/>
          <w:lang w:val="hr-HR"/>
        </w:rPr>
        <w:t xml:space="preserve"> eur</w:t>
      </w:r>
      <w:r w:rsidR="00232031">
        <w:rPr>
          <w:sz w:val="24"/>
          <w:szCs w:val="24"/>
          <w:lang w:val="hr-HR"/>
        </w:rPr>
        <w:t xml:space="preserve"> ili </w:t>
      </w:r>
      <w:r w:rsidR="00C22A4C">
        <w:rPr>
          <w:sz w:val="24"/>
          <w:szCs w:val="24"/>
          <w:lang w:val="hr-HR"/>
        </w:rPr>
        <w:t>84,74</w:t>
      </w:r>
      <w:r w:rsidR="00232031">
        <w:rPr>
          <w:sz w:val="24"/>
          <w:szCs w:val="24"/>
          <w:lang w:val="hr-HR"/>
        </w:rPr>
        <w:t>%. Prihodi se odnose na prihod od prodaje državnih biljega, prihodi vodnog gospodarstva, prihodi od groblja,</w:t>
      </w:r>
      <w:r w:rsidR="00144401">
        <w:rPr>
          <w:sz w:val="24"/>
          <w:szCs w:val="24"/>
          <w:lang w:val="hr-HR"/>
        </w:rPr>
        <w:t xml:space="preserve"> prihodi od  posebnih namjena, </w:t>
      </w:r>
      <w:r w:rsidR="00232031">
        <w:rPr>
          <w:sz w:val="24"/>
          <w:szCs w:val="24"/>
          <w:lang w:val="hr-HR"/>
        </w:rPr>
        <w:t xml:space="preserve"> komunalni doprinos, komunalna naknada</w:t>
      </w:r>
      <w:r w:rsidR="00144401">
        <w:rPr>
          <w:sz w:val="24"/>
          <w:szCs w:val="24"/>
          <w:lang w:val="hr-HR"/>
        </w:rPr>
        <w:t>, naknade za priključke</w:t>
      </w:r>
      <w:r w:rsidR="00232031">
        <w:rPr>
          <w:sz w:val="24"/>
          <w:szCs w:val="24"/>
          <w:lang w:val="hr-HR"/>
        </w:rPr>
        <w:t xml:space="preserve"> te ostali nespomenuti prihodi.</w:t>
      </w:r>
    </w:p>
    <w:p w14:paraId="3F1BA3FB" w14:textId="7B203DDC" w:rsidR="00332D05" w:rsidRDefault="00332D05" w:rsidP="00E53BCD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Konto 661 Prihodi od prodaje proizvoda i robe te pruženih usluga – ukupno planirano </w:t>
      </w:r>
      <w:r w:rsidR="00C22A4C">
        <w:rPr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.</w:t>
      </w:r>
      <w:r w:rsidR="00C22A4C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 xml:space="preserve">00,00 eur, a izvršeno </w:t>
      </w:r>
      <w:r w:rsidR="00C22A4C">
        <w:rPr>
          <w:sz w:val="24"/>
          <w:szCs w:val="24"/>
          <w:lang w:val="hr-HR"/>
        </w:rPr>
        <w:t>928,77</w:t>
      </w:r>
      <w:r>
        <w:rPr>
          <w:sz w:val="24"/>
          <w:szCs w:val="24"/>
          <w:lang w:val="hr-HR"/>
        </w:rPr>
        <w:t xml:space="preserve"> eur. Radi se o prijenosu troškova za Hrvatske vode.</w:t>
      </w:r>
    </w:p>
    <w:p w14:paraId="5F883E32" w14:textId="77777777" w:rsidR="00232031" w:rsidRDefault="00232031" w:rsidP="00E53BCD">
      <w:pPr>
        <w:ind w:firstLine="360"/>
        <w:jc w:val="both"/>
        <w:rPr>
          <w:sz w:val="24"/>
          <w:szCs w:val="24"/>
          <w:lang w:val="hr-HR"/>
        </w:rPr>
      </w:pPr>
    </w:p>
    <w:p w14:paraId="7A191B79" w14:textId="77777777" w:rsidR="00FD4812" w:rsidRDefault="00FD4812" w:rsidP="00E53BCD">
      <w:pPr>
        <w:ind w:firstLine="360"/>
        <w:jc w:val="both"/>
        <w:rPr>
          <w:sz w:val="24"/>
          <w:szCs w:val="24"/>
          <w:lang w:val="hr-HR"/>
        </w:rPr>
      </w:pPr>
    </w:p>
    <w:p w14:paraId="1E055054" w14:textId="40099708" w:rsidR="00E53BCD" w:rsidRPr="00232031" w:rsidRDefault="00232031" w:rsidP="00E53BCD">
      <w:pPr>
        <w:jc w:val="both"/>
        <w:rPr>
          <w:b/>
          <w:sz w:val="24"/>
          <w:szCs w:val="24"/>
          <w:lang w:val="hr-HR"/>
        </w:rPr>
      </w:pPr>
      <w:r w:rsidRPr="00232031">
        <w:rPr>
          <w:b/>
          <w:sz w:val="24"/>
          <w:szCs w:val="24"/>
          <w:lang w:val="hr-HR"/>
        </w:rPr>
        <w:t>II RASHODI I IZDACI</w:t>
      </w:r>
    </w:p>
    <w:p w14:paraId="4AF3D35D" w14:textId="77777777" w:rsidR="00232031" w:rsidRDefault="00232031" w:rsidP="00E53BCD">
      <w:pPr>
        <w:jc w:val="both"/>
        <w:rPr>
          <w:sz w:val="24"/>
          <w:szCs w:val="24"/>
          <w:lang w:val="hr-HR"/>
        </w:rPr>
      </w:pPr>
    </w:p>
    <w:p w14:paraId="7584AE46" w14:textId="3DD476D7" w:rsidR="00232031" w:rsidRDefault="00E53BCD" w:rsidP="00876FF8">
      <w:pPr>
        <w:ind w:firstLine="360"/>
        <w:jc w:val="both"/>
        <w:rPr>
          <w:sz w:val="24"/>
          <w:szCs w:val="24"/>
          <w:lang w:val="hr-HR"/>
        </w:rPr>
      </w:pPr>
      <w:r w:rsidRPr="006850F2">
        <w:rPr>
          <w:sz w:val="24"/>
          <w:szCs w:val="24"/>
          <w:lang w:val="hr-HR"/>
        </w:rPr>
        <w:t xml:space="preserve">Rashodi poslovanja (skupina 3) </w:t>
      </w:r>
      <w:r w:rsidR="00232031">
        <w:rPr>
          <w:sz w:val="24"/>
          <w:szCs w:val="24"/>
          <w:lang w:val="hr-HR"/>
        </w:rPr>
        <w:t>realizirani</w:t>
      </w:r>
      <w:r w:rsidRPr="006850F2">
        <w:rPr>
          <w:sz w:val="24"/>
          <w:szCs w:val="24"/>
          <w:lang w:val="hr-HR"/>
        </w:rPr>
        <w:t xml:space="preserve"> u izvještajnom razdoblju iznose </w:t>
      </w:r>
      <w:r w:rsidR="00A60ECB">
        <w:rPr>
          <w:sz w:val="24"/>
          <w:szCs w:val="24"/>
          <w:lang w:val="hr-HR"/>
        </w:rPr>
        <w:t>2</w:t>
      </w:r>
      <w:r w:rsidR="009379F6">
        <w:rPr>
          <w:sz w:val="24"/>
          <w:szCs w:val="24"/>
          <w:lang w:val="hr-HR"/>
        </w:rPr>
        <w:t>98.003,32</w:t>
      </w:r>
      <w:r w:rsidR="00A60ECB">
        <w:rPr>
          <w:sz w:val="24"/>
          <w:szCs w:val="24"/>
          <w:lang w:val="hr-HR"/>
        </w:rPr>
        <w:t xml:space="preserve"> eur ili 8</w:t>
      </w:r>
      <w:r w:rsidR="009379F6">
        <w:rPr>
          <w:sz w:val="24"/>
          <w:szCs w:val="24"/>
          <w:lang w:val="hr-HR"/>
        </w:rPr>
        <w:t>2,84</w:t>
      </w:r>
      <w:r w:rsidR="00A60ECB">
        <w:rPr>
          <w:sz w:val="24"/>
          <w:szCs w:val="24"/>
          <w:lang w:val="hr-HR"/>
        </w:rPr>
        <w:t>%.</w:t>
      </w:r>
    </w:p>
    <w:p w14:paraId="3A09BA1F" w14:textId="3F1E89BD" w:rsidR="00232031" w:rsidRDefault="00232031" w:rsidP="00232031">
      <w:pPr>
        <w:ind w:firstLine="360"/>
        <w:jc w:val="both"/>
        <w:rPr>
          <w:sz w:val="24"/>
          <w:szCs w:val="24"/>
          <w:lang w:val="hr-HR"/>
        </w:rPr>
      </w:pPr>
      <w:r w:rsidRPr="006850F2">
        <w:rPr>
          <w:sz w:val="24"/>
          <w:szCs w:val="24"/>
          <w:lang w:val="hr-HR"/>
        </w:rPr>
        <w:lastRenderedPageBreak/>
        <w:t xml:space="preserve">Rashodi poslovanja (skupina </w:t>
      </w:r>
      <w:r>
        <w:rPr>
          <w:sz w:val="24"/>
          <w:szCs w:val="24"/>
          <w:lang w:val="hr-HR"/>
        </w:rPr>
        <w:t>4</w:t>
      </w:r>
      <w:r w:rsidRPr="006850F2">
        <w:rPr>
          <w:sz w:val="24"/>
          <w:szCs w:val="24"/>
          <w:lang w:val="hr-HR"/>
        </w:rPr>
        <w:t xml:space="preserve">) </w:t>
      </w:r>
      <w:r>
        <w:rPr>
          <w:sz w:val="24"/>
          <w:szCs w:val="24"/>
          <w:lang w:val="hr-HR"/>
        </w:rPr>
        <w:t>realizirani</w:t>
      </w:r>
      <w:r w:rsidRPr="006850F2">
        <w:rPr>
          <w:sz w:val="24"/>
          <w:szCs w:val="24"/>
          <w:lang w:val="hr-HR"/>
        </w:rPr>
        <w:t xml:space="preserve"> u izvještajnom razdoblju iznose </w:t>
      </w:r>
      <w:r w:rsidR="009379F6">
        <w:rPr>
          <w:sz w:val="24"/>
          <w:szCs w:val="24"/>
          <w:lang w:val="hr-HR"/>
        </w:rPr>
        <w:t>106.013,61</w:t>
      </w:r>
      <w:r w:rsidR="00A60ECB">
        <w:rPr>
          <w:sz w:val="24"/>
          <w:szCs w:val="24"/>
          <w:lang w:val="hr-HR"/>
        </w:rPr>
        <w:t xml:space="preserve"> eur ili </w:t>
      </w:r>
      <w:r w:rsidR="008D2843">
        <w:rPr>
          <w:sz w:val="24"/>
          <w:szCs w:val="24"/>
          <w:lang w:val="hr-HR"/>
        </w:rPr>
        <w:t>43,83</w:t>
      </w:r>
      <w:r w:rsidR="00A60ECB">
        <w:rPr>
          <w:sz w:val="24"/>
          <w:szCs w:val="24"/>
          <w:lang w:val="hr-HR"/>
        </w:rPr>
        <w:t>%.</w:t>
      </w:r>
    </w:p>
    <w:p w14:paraId="177C23B3" w14:textId="3C797A2B" w:rsidR="00232031" w:rsidRDefault="00232031" w:rsidP="00232031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Izdaci </w:t>
      </w:r>
      <w:r w:rsidRPr="006850F2">
        <w:rPr>
          <w:sz w:val="24"/>
          <w:szCs w:val="24"/>
          <w:lang w:val="hr-HR"/>
        </w:rPr>
        <w:t xml:space="preserve">(skupina </w:t>
      </w:r>
      <w:r w:rsidR="000807CB">
        <w:rPr>
          <w:sz w:val="24"/>
          <w:szCs w:val="24"/>
          <w:lang w:val="hr-HR"/>
        </w:rPr>
        <w:t>5</w:t>
      </w:r>
      <w:r w:rsidRPr="006850F2">
        <w:rPr>
          <w:sz w:val="24"/>
          <w:szCs w:val="24"/>
          <w:lang w:val="hr-HR"/>
        </w:rPr>
        <w:t xml:space="preserve">) </w:t>
      </w:r>
      <w:r>
        <w:rPr>
          <w:sz w:val="24"/>
          <w:szCs w:val="24"/>
          <w:lang w:val="hr-HR"/>
        </w:rPr>
        <w:t>realizirani</w:t>
      </w:r>
      <w:r w:rsidRPr="006850F2">
        <w:rPr>
          <w:sz w:val="24"/>
          <w:szCs w:val="24"/>
          <w:lang w:val="hr-HR"/>
        </w:rPr>
        <w:t xml:space="preserve"> u izvještajnom razdoblju iznose </w:t>
      </w:r>
      <w:r w:rsidR="00C845C3">
        <w:rPr>
          <w:sz w:val="24"/>
          <w:szCs w:val="24"/>
          <w:lang w:val="hr-HR"/>
        </w:rPr>
        <w:t>0,00</w:t>
      </w:r>
      <w:r w:rsidRPr="006850F2">
        <w:rPr>
          <w:sz w:val="24"/>
          <w:szCs w:val="24"/>
          <w:lang w:val="hr-HR"/>
        </w:rPr>
        <w:t xml:space="preserve"> kuna</w:t>
      </w:r>
      <w:r>
        <w:rPr>
          <w:sz w:val="24"/>
          <w:szCs w:val="24"/>
          <w:lang w:val="hr-HR"/>
        </w:rPr>
        <w:t>.</w:t>
      </w:r>
    </w:p>
    <w:p w14:paraId="3C9B4F55" w14:textId="2D3F41ED" w:rsidR="00DE5DEC" w:rsidRDefault="00DE5DEC" w:rsidP="00232031">
      <w:pPr>
        <w:ind w:firstLine="360"/>
        <w:jc w:val="both"/>
        <w:rPr>
          <w:sz w:val="24"/>
          <w:szCs w:val="24"/>
          <w:lang w:val="hr-HR"/>
        </w:rPr>
      </w:pPr>
    </w:p>
    <w:p w14:paraId="6ED0F6F7" w14:textId="5438A45F" w:rsidR="00DE5DEC" w:rsidRDefault="00DE5DEC" w:rsidP="00232031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Konto 31 Rashodi za zaposlene – odnosi se na plaću za zaposlenu u Jedinstvenom upravnom odjelu Općine Dekanovec</w:t>
      </w:r>
      <w:r w:rsidR="00C845C3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te naknade troškova zaposlenima. Proračunom za 20</w:t>
      </w:r>
      <w:r w:rsidR="007A7560">
        <w:rPr>
          <w:sz w:val="24"/>
          <w:szCs w:val="24"/>
          <w:lang w:val="hr-HR"/>
        </w:rPr>
        <w:t>2</w:t>
      </w:r>
      <w:r w:rsidR="008D2843">
        <w:rPr>
          <w:sz w:val="24"/>
          <w:szCs w:val="24"/>
          <w:lang w:val="hr-HR"/>
        </w:rPr>
        <w:t>4</w:t>
      </w:r>
      <w:r>
        <w:rPr>
          <w:sz w:val="24"/>
          <w:szCs w:val="24"/>
          <w:lang w:val="hr-HR"/>
        </w:rPr>
        <w:t xml:space="preserve">. godinu planirano je </w:t>
      </w:r>
      <w:r w:rsidR="004A71FF">
        <w:rPr>
          <w:sz w:val="24"/>
          <w:szCs w:val="24"/>
          <w:lang w:val="hr-HR"/>
        </w:rPr>
        <w:t>2</w:t>
      </w:r>
      <w:r w:rsidR="008D2843">
        <w:rPr>
          <w:sz w:val="24"/>
          <w:szCs w:val="24"/>
          <w:lang w:val="hr-HR"/>
        </w:rPr>
        <w:t>1.130,00</w:t>
      </w:r>
      <w:r w:rsidR="004A71FF">
        <w:rPr>
          <w:sz w:val="24"/>
          <w:szCs w:val="24"/>
          <w:lang w:val="hr-HR"/>
        </w:rPr>
        <w:t xml:space="preserve"> eur</w:t>
      </w:r>
      <w:r>
        <w:rPr>
          <w:sz w:val="24"/>
          <w:szCs w:val="24"/>
          <w:lang w:val="hr-HR"/>
        </w:rPr>
        <w:t xml:space="preserve">, a izvršeno </w:t>
      </w:r>
      <w:r w:rsidR="004A71FF">
        <w:rPr>
          <w:sz w:val="24"/>
          <w:szCs w:val="24"/>
          <w:lang w:val="hr-HR"/>
        </w:rPr>
        <w:t>20</w:t>
      </w:r>
      <w:r w:rsidR="008D2843">
        <w:rPr>
          <w:sz w:val="24"/>
          <w:szCs w:val="24"/>
          <w:lang w:val="hr-HR"/>
        </w:rPr>
        <w:t>.829,70</w:t>
      </w:r>
      <w:r w:rsidR="004A71FF">
        <w:rPr>
          <w:sz w:val="24"/>
          <w:szCs w:val="24"/>
          <w:lang w:val="hr-HR"/>
        </w:rPr>
        <w:t xml:space="preserve"> eur</w:t>
      </w:r>
      <w:r>
        <w:rPr>
          <w:sz w:val="24"/>
          <w:szCs w:val="24"/>
          <w:lang w:val="hr-HR"/>
        </w:rPr>
        <w:t xml:space="preserve"> ili 9</w:t>
      </w:r>
      <w:r w:rsidR="008D2843">
        <w:rPr>
          <w:sz w:val="24"/>
          <w:szCs w:val="24"/>
          <w:lang w:val="hr-HR"/>
        </w:rPr>
        <w:t>8</w:t>
      </w:r>
      <w:r w:rsidR="004A71FF">
        <w:rPr>
          <w:sz w:val="24"/>
          <w:szCs w:val="24"/>
          <w:lang w:val="hr-HR"/>
        </w:rPr>
        <w:t>,</w:t>
      </w:r>
      <w:r w:rsidR="008D2843">
        <w:rPr>
          <w:sz w:val="24"/>
          <w:szCs w:val="24"/>
          <w:lang w:val="hr-HR"/>
        </w:rPr>
        <w:t>58</w:t>
      </w:r>
      <w:r>
        <w:rPr>
          <w:sz w:val="24"/>
          <w:szCs w:val="24"/>
          <w:lang w:val="hr-HR"/>
        </w:rPr>
        <w:t>%.</w:t>
      </w:r>
    </w:p>
    <w:p w14:paraId="41F0E72D" w14:textId="718B9AC6" w:rsidR="00DE5DEC" w:rsidRDefault="00DE5DEC" w:rsidP="00232031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Konto 32 Materijalni rashodi – čine rashodi za materijal i energiju, rashodi za usluge</w:t>
      </w:r>
      <w:r w:rsidR="00A004FF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te ostali nespomenuti rashodi poslovanja. Planirano je</w:t>
      </w:r>
      <w:r w:rsidR="004A71FF">
        <w:rPr>
          <w:sz w:val="24"/>
          <w:szCs w:val="24"/>
          <w:lang w:val="hr-HR"/>
        </w:rPr>
        <w:t xml:space="preserve"> 1</w:t>
      </w:r>
      <w:r w:rsidR="008D2843">
        <w:rPr>
          <w:sz w:val="24"/>
          <w:szCs w:val="24"/>
          <w:lang w:val="hr-HR"/>
        </w:rPr>
        <w:t>65.845,00</w:t>
      </w:r>
      <w:r w:rsidR="004A71FF">
        <w:rPr>
          <w:sz w:val="24"/>
          <w:szCs w:val="24"/>
          <w:lang w:val="hr-HR"/>
        </w:rPr>
        <w:t xml:space="preserve"> eur</w:t>
      </w:r>
      <w:r>
        <w:rPr>
          <w:sz w:val="24"/>
          <w:szCs w:val="24"/>
          <w:lang w:val="hr-HR"/>
        </w:rPr>
        <w:t>, a izvršeno</w:t>
      </w:r>
      <w:r w:rsidR="004A71FF">
        <w:rPr>
          <w:sz w:val="24"/>
          <w:szCs w:val="24"/>
          <w:lang w:val="hr-HR"/>
        </w:rPr>
        <w:t xml:space="preserve"> </w:t>
      </w:r>
      <w:r w:rsidR="008D2843">
        <w:rPr>
          <w:sz w:val="24"/>
          <w:szCs w:val="24"/>
          <w:lang w:val="hr-HR"/>
        </w:rPr>
        <w:t>123.436,76</w:t>
      </w:r>
      <w:r w:rsidR="004A71FF">
        <w:rPr>
          <w:sz w:val="24"/>
          <w:szCs w:val="24"/>
          <w:lang w:val="hr-HR"/>
        </w:rPr>
        <w:t xml:space="preserve"> eur</w:t>
      </w:r>
      <w:r>
        <w:rPr>
          <w:sz w:val="24"/>
          <w:szCs w:val="24"/>
          <w:lang w:val="hr-HR"/>
        </w:rPr>
        <w:t xml:space="preserve"> ili </w:t>
      </w:r>
      <w:r w:rsidR="008D2843">
        <w:rPr>
          <w:sz w:val="24"/>
          <w:szCs w:val="24"/>
          <w:lang w:val="hr-HR"/>
        </w:rPr>
        <w:t>74,43</w:t>
      </w:r>
      <w:r>
        <w:rPr>
          <w:sz w:val="24"/>
          <w:szCs w:val="24"/>
          <w:lang w:val="hr-HR"/>
        </w:rPr>
        <w:t>%.</w:t>
      </w:r>
    </w:p>
    <w:p w14:paraId="569FECDF" w14:textId="33B4F5DC" w:rsidR="00DE5DEC" w:rsidRDefault="00DE5DEC" w:rsidP="00232031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Konto 34 Financijski rashodi  odnose se na usluge platnog prometa, zatezne kamate te ostale financijske rashode. Planirano je </w:t>
      </w:r>
      <w:r w:rsidR="004A71FF">
        <w:rPr>
          <w:sz w:val="24"/>
          <w:szCs w:val="24"/>
          <w:lang w:val="hr-HR"/>
        </w:rPr>
        <w:t>1.</w:t>
      </w:r>
      <w:r w:rsidR="00D712C0">
        <w:rPr>
          <w:sz w:val="24"/>
          <w:szCs w:val="24"/>
          <w:lang w:val="hr-HR"/>
        </w:rPr>
        <w:t>250,00</w:t>
      </w:r>
      <w:r w:rsidR="004A71FF">
        <w:rPr>
          <w:sz w:val="24"/>
          <w:szCs w:val="24"/>
          <w:lang w:val="hr-HR"/>
        </w:rPr>
        <w:t xml:space="preserve"> eur</w:t>
      </w:r>
      <w:r>
        <w:rPr>
          <w:sz w:val="24"/>
          <w:szCs w:val="24"/>
          <w:lang w:val="hr-HR"/>
        </w:rPr>
        <w:t>, a realizirano</w:t>
      </w:r>
      <w:r w:rsidR="00C845C3">
        <w:rPr>
          <w:sz w:val="24"/>
          <w:szCs w:val="24"/>
          <w:lang w:val="hr-HR"/>
        </w:rPr>
        <w:t xml:space="preserve"> </w:t>
      </w:r>
      <w:r w:rsidR="004A71FF">
        <w:rPr>
          <w:sz w:val="24"/>
          <w:szCs w:val="24"/>
          <w:lang w:val="hr-HR"/>
        </w:rPr>
        <w:t>1.</w:t>
      </w:r>
      <w:r w:rsidR="00D712C0">
        <w:rPr>
          <w:sz w:val="24"/>
          <w:szCs w:val="24"/>
          <w:lang w:val="hr-HR"/>
        </w:rPr>
        <w:t>236,64</w:t>
      </w:r>
      <w:r w:rsidR="004A71FF">
        <w:rPr>
          <w:sz w:val="24"/>
          <w:szCs w:val="24"/>
          <w:lang w:val="hr-HR"/>
        </w:rPr>
        <w:t xml:space="preserve"> eur</w:t>
      </w:r>
      <w:r>
        <w:rPr>
          <w:sz w:val="24"/>
          <w:szCs w:val="24"/>
          <w:lang w:val="hr-HR"/>
        </w:rPr>
        <w:t xml:space="preserve"> ili </w:t>
      </w:r>
      <w:r w:rsidR="004A71FF">
        <w:rPr>
          <w:sz w:val="24"/>
          <w:szCs w:val="24"/>
          <w:lang w:val="hr-HR"/>
        </w:rPr>
        <w:t>98,9</w:t>
      </w:r>
      <w:r w:rsidR="00D712C0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%</w:t>
      </w:r>
      <w:r w:rsidR="00C845C3">
        <w:rPr>
          <w:sz w:val="24"/>
          <w:szCs w:val="24"/>
          <w:lang w:val="hr-HR"/>
        </w:rPr>
        <w:t>.</w:t>
      </w:r>
    </w:p>
    <w:p w14:paraId="6B9BE27C" w14:textId="612AA190" w:rsidR="00C845C3" w:rsidRDefault="00C845C3" w:rsidP="00232031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Konto 35 Subvencije odnose se na subvencije trgovačkim društvima izvan javnog sektora (dječji vrtići</w:t>
      </w:r>
      <w:r w:rsidR="006E21C7">
        <w:rPr>
          <w:sz w:val="24"/>
          <w:szCs w:val="24"/>
          <w:lang w:val="hr-HR"/>
        </w:rPr>
        <w:t xml:space="preserve"> – privatni). Planirano je </w:t>
      </w:r>
      <w:r w:rsidR="00D712C0">
        <w:rPr>
          <w:sz w:val="24"/>
          <w:szCs w:val="24"/>
          <w:lang w:val="hr-HR"/>
        </w:rPr>
        <w:t>2</w:t>
      </w:r>
      <w:r w:rsidR="004A71FF">
        <w:rPr>
          <w:sz w:val="24"/>
          <w:szCs w:val="24"/>
          <w:lang w:val="hr-HR"/>
        </w:rPr>
        <w:t>.000,00 eur</w:t>
      </w:r>
      <w:r w:rsidR="006E21C7">
        <w:rPr>
          <w:sz w:val="24"/>
          <w:szCs w:val="24"/>
          <w:lang w:val="hr-HR"/>
        </w:rPr>
        <w:t xml:space="preserve">, a izvršeno </w:t>
      </w:r>
      <w:r w:rsidR="00D712C0">
        <w:rPr>
          <w:sz w:val="24"/>
          <w:szCs w:val="24"/>
          <w:lang w:val="hr-HR"/>
        </w:rPr>
        <w:t>1.261,84</w:t>
      </w:r>
      <w:r w:rsidR="004A71FF">
        <w:rPr>
          <w:sz w:val="24"/>
          <w:szCs w:val="24"/>
          <w:lang w:val="hr-HR"/>
        </w:rPr>
        <w:t xml:space="preserve"> eur</w:t>
      </w:r>
      <w:r w:rsidR="006E21C7">
        <w:rPr>
          <w:sz w:val="24"/>
          <w:szCs w:val="24"/>
          <w:lang w:val="hr-HR"/>
        </w:rPr>
        <w:t xml:space="preserve"> ili</w:t>
      </w:r>
      <w:r w:rsidR="00D712C0">
        <w:rPr>
          <w:sz w:val="24"/>
          <w:szCs w:val="24"/>
          <w:lang w:val="hr-HR"/>
        </w:rPr>
        <w:t xml:space="preserve"> 63,09</w:t>
      </w:r>
      <w:r w:rsidR="006E21C7">
        <w:rPr>
          <w:sz w:val="24"/>
          <w:szCs w:val="24"/>
          <w:lang w:val="hr-HR"/>
        </w:rPr>
        <w:t>%.</w:t>
      </w:r>
    </w:p>
    <w:p w14:paraId="10B1F62F" w14:textId="4EDED328" w:rsidR="00DE5DEC" w:rsidRDefault="00DE5DEC" w:rsidP="00232031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Konto 36 Pomoći unutar proračuna – odnosi se na decentralizirana sredstva za JVP Čakovec</w:t>
      </w:r>
      <w:r w:rsidR="006E21C7">
        <w:rPr>
          <w:sz w:val="24"/>
          <w:szCs w:val="24"/>
          <w:lang w:val="hr-HR"/>
        </w:rPr>
        <w:t xml:space="preserve">, naknada po ugovoru JVP Čakovec te sufinanciranje dječjeg vrtića (gdje je osnivač druga jedinica lokalne samouprave). Planirano je </w:t>
      </w:r>
      <w:r w:rsidR="00D712C0">
        <w:rPr>
          <w:sz w:val="24"/>
          <w:szCs w:val="24"/>
          <w:lang w:val="hr-HR"/>
        </w:rPr>
        <w:t>49.000,00</w:t>
      </w:r>
      <w:r w:rsidR="0024454A">
        <w:rPr>
          <w:sz w:val="24"/>
          <w:szCs w:val="24"/>
          <w:lang w:val="hr-HR"/>
        </w:rPr>
        <w:t xml:space="preserve"> eur</w:t>
      </w:r>
      <w:r w:rsidR="006E21C7">
        <w:rPr>
          <w:sz w:val="24"/>
          <w:szCs w:val="24"/>
          <w:lang w:val="hr-HR"/>
        </w:rPr>
        <w:t xml:space="preserve">, a izvršeno </w:t>
      </w:r>
      <w:r w:rsidR="00D712C0">
        <w:rPr>
          <w:sz w:val="24"/>
          <w:szCs w:val="24"/>
          <w:lang w:val="hr-HR"/>
        </w:rPr>
        <w:t>46.783,97</w:t>
      </w:r>
      <w:r w:rsidR="0024454A">
        <w:rPr>
          <w:sz w:val="24"/>
          <w:szCs w:val="24"/>
          <w:lang w:val="hr-HR"/>
        </w:rPr>
        <w:t xml:space="preserve"> eur</w:t>
      </w:r>
      <w:r w:rsidR="006E21C7">
        <w:rPr>
          <w:sz w:val="24"/>
          <w:szCs w:val="24"/>
          <w:lang w:val="hr-HR"/>
        </w:rPr>
        <w:t xml:space="preserve"> ili </w:t>
      </w:r>
      <w:r w:rsidR="00D712C0">
        <w:rPr>
          <w:sz w:val="24"/>
          <w:szCs w:val="24"/>
          <w:lang w:val="hr-HR"/>
        </w:rPr>
        <w:t>95,48</w:t>
      </w:r>
      <w:r w:rsidR="006E21C7">
        <w:rPr>
          <w:sz w:val="24"/>
          <w:szCs w:val="24"/>
          <w:lang w:val="hr-HR"/>
        </w:rPr>
        <w:t>%.</w:t>
      </w:r>
    </w:p>
    <w:p w14:paraId="19C9F603" w14:textId="027E888B" w:rsidR="00DE5DEC" w:rsidRDefault="00DE5DEC" w:rsidP="00232031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Konto 37 Naknade građanima i kućanstvima odnose se na socijalne naknade – naknade za novorođeno dijete, naknade za umirovljenike, stipendije, pomoći obiteljima i kućanstvima,</w:t>
      </w:r>
      <w:r w:rsidR="00417498">
        <w:rPr>
          <w:sz w:val="24"/>
          <w:szCs w:val="24"/>
          <w:lang w:val="hr-HR"/>
        </w:rPr>
        <w:t xml:space="preserve"> pomoći invalidnim osobama</w:t>
      </w:r>
      <w:r>
        <w:rPr>
          <w:sz w:val="24"/>
          <w:szCs w:val="24"/>
          <w:lang w:val="hr-HR"/>
        </w:rPr>
        <w:t>, školski prijevoz</w:t>
      </w:r>
      <w:r w:rsidR="00644AA2">
        <w:rPr>
          <w:sz w:val="24"/>
          <w:szCs w:val="24"/>
          <w:lang w:val="hr-HR"/>
        </w:rPr>
        <w:t>, sufinanciranje asistenta s poteškoćama u razvoju</w:t>
      </w:r>
      <w:r>
        <w:rPr>
          <w:sz w:val="24"/>
          <w:szCs w:val="24"/>
          <w:lang w:val="hr-HR"/>
        </w:rPr>
        <w:t>, dječji darovi</w:t>
      </w:r>
      <w:r w:rsidR="00644AA2">
        <w:rPr>
          <w:sz w:val="24"/>
          <w:szCs w:val="24"/>
          <w:lang w:val="hr-HR"/>
        </w:rPr>
        <w:t>, bibliobus i drugo</w:t>
      </w:r>
      <w:r>
        <w:rPr>
          <w:sz w:val="24"/>
          <w:szCs w:val="24"/>
          <w:lang w:val="hr-HR"/>
        </w:rPr>
        <w:t xml:space="preserve">. Planirano je </w:t>
      </w:r>
      <w:r w:rsidR="00D712C0">
        <w:rPr>
          <w:sz w:val="24"/>
          <w:szCs w:val="24"/>
          <w:lang w:val="hr-HR"/>
        </w:rPr>
        <w:t>66.530,00</w:t>
      </w:r>
      <w:r w:rsidR="0024454A">
        <w:rPr>
          <w:sz w:val="24"/>
          <w:szCs w:val="24"/>
          <w:lang w:val="hr-HR"/>
        </w:rPr>
        <w:t xml:space="preserve"> eur</w:t>
      </w:r>
      <w:r>
        <w:rPr>
          <w:sz w:val="24"/>
          <w:szCs w:val="24"/>
          <w:lang w:val="hr-HR"/>
        </w:rPr>
        <w:t xml:space="preserve">, a realizirano </w:t>
      </w:r>
      <w:r w:rsidR="00D712C0">
        <w:rPr>
          <w:sz w:val="24"/>
          <w:szCs w:val="24"/>
          <w:lang w:val="hr-HR"/>
        </w:rPr>
        <w:t>54.704,36</w:t>
      </w:r>
      <w:r w:rsidR="0024454A">
        <w:rPr>
          <w:sz w:val="24"/>
          <w:szCs w:val="24"/>
          <w:lang w:val="hr-HR"/>
        </w:rPr>
        <w:t xml:space="preserve"> eur</w:t>
      </w:r>
      <w:r>
        <w:rPr>
          <w:sz w:val="24"/>
          <w:szCs w:val="24"/>
          <w:lang w:val="hr-HR"/>
        </w:rPr>
        <w:t xml:space="preserve"> ili </w:t>
      </w:r>
      <w:r w:rsidR="005B61BD">
        <w:rPr>
          <w:sz w:val="24"/>
          <w:szCs w:val="24"/>
          <w:lang w:val="hr-HR"/>
        </w:rPr>
        <w:t>82,23</w:t>
      </w:r>
      <w:r w:rsidR="00A863BD">
        <w:rPr>
          <w:sz w:val="24"/>
          <w:szCs w:val="24"/>
          <w:lang w:val="hr-HR"/>
        </w:rPr>
        <w:t>%.</w:t>
      </w:r>
    </w:p>
    <w:p w14:paraId="6ADF86FC" w14:textId="32DB0FF4" w:rsidR="00A863BD" w:rsidRDefault="00A863BD" w:rsidP="00232031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Konto 38 Ostali rashodi – planirani su u iznosu od </w:t>
      </w:r>
      <w:r w:rsidR="005B61BD">
        <w:rPr>
          <w:sz w:val="24"/>
          <w:szCs w:val="24"/>
          <w:lang w:val="hr-HR"/>
        </w:rPr>
        <w:t>54.000,00</w:t>
      </w:r>
      <w:r w:rsidR="0024454A">
        <w:rPr>
          <w:sz w:val="24"/>
          <w:szCs w:val="24"/>
          <w:lang w:val="hr-HR"/>
        </w:rPr>
        <w:t xml:space="preserve"> eur</w:t>
      </w:r>
      <w:r>
        <w:rPr>
          <w:sz w:val="24"/>
          <w:szCs w:val="24"/>
          <w:lang w:val="hr-HR"/>
        </w:rPr>
        <w:t xml:space="preserve">, a realizirani u iznosu od </w:t>
      </w:r>
      <w:r w:rsidR="005B61BD">
        <w:rPr>
          <w:sz w:val="24"/>
          <w:szCs w:val="24"/>
          <w:lang w:val="hr-HR"/>
        </w:rPr>
        <w:t>49.750,05</w:t>
      </w:r>
      <w:r w:rsidR="005B613B">
        <w:rPr>
          <w:sz w:val="24"/>
          <w:szCs w:val="24"/>
          <w:lang w:val="hr-HR"/>
        </w:rPr>
        <w:t xml:space="preserve"> eur</w:t>
      </w:r>
      <w:r>
        <w:rPr>
          <w:sz w:val="24"/>
          <w:szCs w:val="24"/>
          <w:lang w:val="hr-HR"/>
        </w:rPr>
        <w:t xml:space="preserve"> ili </w:t>
      </w:r>
      <w:r w:rsidR="00A004FF">
        <w:rPr>
          <w:sz w:val="24"/>
          <w:szCs w:val="24"/>
          <w:lang w:val="hr-HR"/>
        </w:rPr>
        <w:t>9</w:t>
      </w:r>
      <w:r w:rsidR="005B61BD">
        <w:rPr>
          <w:sz w:val="24"/>
          <w:szCs w:val="24"/>
          <w:lang w:val="hr-HR"/>
        </w:rPr>
        <w:t>2,13</w:t>
      </w:r>
      <w:r>
        <w:rPr>
          <w:sz w:val="24"/>
          <w:szCs w:val="24"/>
          <w:lang w:val="hr-HR"/>
        </w:rPr>
        <w:t>%. Rashodi uključuju razne tekuće donacije udrugama, vjerskim i političkim organizacijama, Crveni križ</w:t>
      </w:r>
      <w:r w:rsidR="00944D38">
        <w:rPr>
          <w:sz w:val="24"/>
          <w:szCs w:val="24"/>
          <w:lang w:val="hr-HR"/>
        </w:rPr>
        <w:t xml:space="preserve">, </w:t>
      </w:r>
      <w:r w:rsidR="00417498">
        <w:rPr>
          <w:sz w:val="24"/>
          <w:szCs w:val="24"/>
          <w:lang w:val="hr-HR"/>
        </w:rPr>
        <w:t>donacije školi</w:t>
      </w:r>
      <w:r w:rsidR="00644AA2">
        <w:rPr>
          <w:sz w:val="24"/>
          <w:szCs w:val="24"/>
          <w:lang w:val="hr-HR"/>
        </w:rPr>
        <w:t>.</w:t>
      </w:r>
    </w:p>
    <w:p w14:paraId="671CC7A1" w14:textId="5623664B" w:rsidR="00A863BD" w:rsidRDefault="00A863BD" w:rsidP="00232031">
      <w:pPr>
        <w:ind w:firstLine="360"/>
        <w:jc w:val="both"/>
        <w:rPr>
          <w:sz w:val="24"/>
          <w:szCs w:val="24"/>
          <w:lang w:val="hr-HR"/>
        </w:rPr>
      </w:pPr>
    </w:p>
    <w:p w14:paraId="27184049" w14:textId="63021BB6" w:rsidR="00A863BD" w:rsidRDefault="00A863BD" w:rsidP="00232031">
      <w:pPr>
        <w:ind w:firstLine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Konto 42 Rashodi za nabavu proizvedene dugotrajne imovine – planirani rashodi na investicije planirani su u iznosu od</w:t>
      </w:r>
      <w:r w:rsidR="008B4F55">
        <w:rPr>
          <w:sz w:val="24"/>
          <w:szCs w:val="24"/>
          <w:lang w:val="hr-HR"/>
        </w:rPr>
        <w:t xml:space="preserve"> </w:t>
      </w:r>
      <w:r w:rsidR="005B61BD">
        <w:rPr>
          <w:sz w:val="24"/>
          <w:szCs w:val="24"/>
          <w:lang w:val="hr-HR"/>
        </w:rPr>
        <w:t>241.850,00</w:t>
      </w:r>
      <w:r w:rsidR="005B613B">
        <w:rPr>
          <w:sz w:val="24"/>
          <w:szCs w:val="24"/>
          <w:lang w:val="hr-HR"/>
        </w:rPr>
        <w:t xml:space="preserve"> eur</w:t>
      </w:r>
      <w:r>
        <w:rPr>
          <w:sz w:val="24"/>
          <w:szCs w:val="24"/>
          <w:lang w:val="hr-HR"/>
        </w:rPr>
        <w:t>, a realizirani u iznosu od</w:t>
      </w:r>
      <w:r w:rsidR="005B61BD">
        <w:rPr>
          <w:sz w:val="24"/>
          <w:szCs w:val="24"/>
          <w:lang w:val="hr-HR"/>
        </w:rPr>
        <w:t xml:space="preserve"> 106.013,61</w:t>
      </w:r>
      <w:r w:rsidR="005B613B">
        <w:rPr>
          <w:sz w:val="24"/>
          <w:szCs w:val="24"/>
          <w:lang w:val="hr-HR"/>
        </w:rPr>
        <w:t xml:space="preserve"> eur</w:t>
      </w:r>
      <w:r>
        <w:rPr>
          <w:sz w:val="24"/>
          <w:szCs w:val="24"/>
          <w:lang w:val="hr-HR"/>
        </w:rPr>
        <w:t xml:space="preserve"> ili </w:t>
      </w:r>
      <w:r w:rsidR="005B61BD">
        <w:rPr>
          <w:sz w:val="24"/>
          <w:szCs w:val="24"/>
          <w:lang w:val="hr-HR"/>
        </w:rPr>
        <w:t>43,83</w:t>
      </w:r>
      <w:r>
        <w:rPr>
          <w:sz w:val="24"/>
          <w:szCs w:val="24"/>
          <w:lang w:val="hr-HR"/>
        </w:rPr>
        <w:t>%.</w:t>
      </w:r>
      <w:r w:rsidR="00944D38">
        <w:rPr>
          <w:sz w:val="24"/>
          <w:szCs w:val="24"/>
          <w:lang w:val="hr-HR"/>
        </w:rPr>
        <w:t xml:space="preserve"> </w:t>
      </w:r>
    </w:p>
    <w:p w14:paraId="6DD9C66B" w14:textId="569DF128" w:rsidR="00A863BD" w:rsidRDefault="00A863BD" w:rsidP="00232031">
      <w:pPr>
        <w:ind w:firstLine="360"/>
        <w:jc w:val="both"/>
        <w:rPr>
          <w:sz w:val="24"/>
          <w:szCs w:val="24"/>
          <w:lang w:val="hr-HR"/>
        </w:rPr>
      </w:pPr>
    </w:p>
    <w:p w14:paraId="15686F24" w14:textId="3934D0B4" w:rsidR="00A863BD" w:rsidRPr="00951143" w:rsidRDefault="00951143" w:rsidP="00232031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 </w:t>
      </w:r>
      <w:r w:rsidR="00A863BD" w:rsidRPr="00951143">
        <w:rPr>
          <w:b/>
          <w:sz w:val="24"/>
          <w:szCs w:val="24"/>
        </w:rPr>
        <w:t xml:space="preserve">POSEBNI DIO </w:t>
      </w:r>
    </w:p>
    <w:p w14:paraId="599E9F1C" w14:textId="77777777" w:rsidR="00A863BD" w:rsidRDefault="00A863BD" w:rsidP="00232031">
      <w:pPr>
        <w:ind w:firstLine="360"/>
        <w:jc w:val="both"/>
        <w:rPr>
          <w:sz w:val="24"/>
          <w:szCs w:val="24"/>
        </w:rPr>
      </w:pPr>
    </w:p>
    <w:p w14:paraId="15DFAAA1" w14:textId="77777777" w:rsidR="00A863BD" w:rsidRDefault="00A863BD" w:rsidP="00232031">
      <w:pPr>
        <w:ind w:firstLine="360"/>
        <w:jc w:val="both"/>
        <w:rPr>
          <w:sz w:val="24"/>
          <w:szCs w:val="24"/>
        </w:rPr>
      </w:pPr>
      <w:r w:rsidRPr="00A863BD">
        <w:rPr>
          <w:sz w:val="24"/>
          <w:szCs w:val="24"/>
        </w:rPr>
        <w:t xml:space="preserve">U posebnom dijelu proračuna planski podaci rashoda i izdataka raspoređeni su na način da se poštuju sve zakonom propisane klasifikacije: </w:t>
      </w:r>
    </w:p>
    <w:p w14:paraId="14DFF56D" w14:textId="77777777" w:rsidR="00A863BD" w:rsidRDefault="00A863BD" w:rsidP="00232031">
      <w:pPr>
        <w:ind w:firstLine="360"/>
        <w:jc w:val="both"/>
        <w:rPr>
          <w:sz w:val="24"/>
          <w:szCs w:val="24"/>
        </w:rPr>
      </w:pPr>
      <w:r w:rsidRPr="00A863BD">
        <w:rPr>
          <w:sz w:val="24"/>
          <w:szCs w:val="24"/>
        </w:rPr>
        <w:t>• Organizacijska (podaci su razvrstani po razdjelima i glavama)</w:t>
      </w:r>
    </w:p>
    <w:p w14:paraId="4E170521" w14:textId="77777777" w:rsidR="00A863BD" w:rsidRDefault="00A863BD" w:rsidP="00232031">
      <w:pPr>
        <w:ind w:firstLine="360"/>
        <w:jc w:val="both"/>
        <w:rPr>
          <w:sz w:val="24"/>
          <w:szCs w:val="24"/>
        </w:rPr>
      </w:pPr>
      <w:r w:rsidRPr="00A863BD">
        <w:rPr>
          <w:sz w:val="24"/>
          <w:szCs w:val="24"/>
        </w:rPr>
        <w:t xml:space="preserve"> • Ekonomska (prilikom planiranja koriste se računi računskog plana)</w:t>
      </w:r>
    </w:p>
    <w:p w14:paraId="1FD6B3B0" w14:textId="77777777" w:rsidR="00A863BD" w:rsidRDefault="00A863BD" w:rsidP="00232031">
      <w:pPr>
        <w:ind w:firstLine="360"/>
        <w:jc w:val="both"/>
        <w:rPr>
          <w:sz w:val="24"/>
          <w:szCs w:val="24"/>
        </w:rPr>
      </w:pPr>
      <w:r w:rsidRPr="00A863BD">
        <w:rPr>
          <w:sz w:val="24"/>
          <w:szCs w:val="24"/>
        </w:rPr>
        <w:t xml:space="preserve"> • Funkcijska (svakom je programu dodijeljena šifra – četveroznamenkasti broj funkcije koji se izvršava kroz određene programe) </w:t>
      </w:r>
    </w:p>
    <w:p w14:paraId="56E24343" w14:textId="77777777" w:rsidR="00A863BD" w:rsidRDefault="00A863BD" w:rsidP="00232031">
      <w:pPr>
        <w:ind w:firstLine="360"/>
        <w:jc w:val="both"/>
        <w:rPr>
          <w:sz w:val="24"/>
          <w:szCs w:val="24"/>
        </w:rPr>
      </w:pPr>
      <w:r w:rsidRPr="00A863BD">
        <w:rPr>
          <w:sz w:val="24"/>
          <w:szCs w:val="24"/>
        </w:rPr>
        <w:t xml:space="preserve">• Programska (unutar razdjela i glava proračuna osnovne planske cjeline su Programi, koji se izvršavaju kroz različite aktivnosti) </w:t>
      </w:r>
    </w:p>
    <w:p w14:paraId="1843266C" w14:textId="77777777" w:rsidR="00A863BD" w:rsidRDefault="00A863BD" w:rsidP="00232031">
      <w:pPr>
        <w:ind w:firstLine="360"/>
        <w:jc w:val="both"/>
        <w:rPr>
          <w:sz w:val="24"/>
          <w:szCs w:val="24"/>
        </w:rPr>
      </w:pPr>
      <w:r w:rsidRPr="00A863BD">
        <w:rPr>
          <w:sz w:val="24"/>
          <w:szCs w:val="24"/>
        </w:rPr>
        <w:t xml:space="preserve">• Izvori financiranja (prihodi i primici grupirani su u skupine iz kojih se podmiruju rashodi i izdaci određene vrste i namjene; navedeno se provodi zbog praćenja namjenskog trošenja proračunskog novca) </w:t>
      </w:r>
    </w:p>
    <w:p w14:paraId="3718D1E1" w14:textId="77777777" w:rsidR="00A863BD" w:rsidRDefault="00A863BD" w:rsidP="00232031">
      <w:pPr>
        <w:ind w:firstLine="360"/>
        <w:jc w:val="both"/>
        <w:rPr>
          <w:sz w:val="24"/>
          <w:szCs w:val="24"/>
        </w:rPr>
      </w:pPr>
    </w:p>
    <w:p w14:paraId="38F12E81" w14:textId="486F2529" w:rsidR="00A863BD" w:rsidRDefault="00A863BD" w:rsidP="00232031">
      <w:pPr>
        <w:ind w:firstLine="360"/>
        <w:jc w:val="both"/>
        <w:rPr>
          <w:sz w:val="24"/>
          <w:szCs w:val="24"/>
        </w:rPr>
      </w:pPr>
      <w:r w:rsidRPr="00A863BD">
        <w:rPr>
          <w:sz w:val="24"/>
          <w:szCs w:val="24"/>
        </w:rPr>
        <w:t xml:space="preserve"> RAZDJEL 001 – ZAKONODAVNA I IZVRŠNA TI</w:t>
      </w:r>
      <w:r w:rsidR="00E96F66">
        <w:rPr>
          <w:sz w:val="24"/>
          <w:szCs w:val="24"/>
        </w:rPr>
        <w:t>JE</w:t>
      </w:r>
      <w:r w:rsidRPr="00A863BD">
        <w:rPr>
          <w:sz w:val="24"/>
          <w:szCs w:val="24"/>
        </w:rPr>
        <w:t>LA</w:t>
      </w:r>
      <w:r w:rsidR="00C00E9A">
        <w:rPr>
          <w:sz w:val="24"/>
          <w:szCs w:val="24"/>
        </w:rPr>
        <w:t xml:space="preserve">, JEDINSTVENI UPRAVNI </w:t>
      </w:r>
      <w:r w:rsidR="00951143">
        <w:rPr>
          <w:sz w:val="24"/>
          <w:szCs w:val="24"/>
        </w:rPr>
        <w:t xml:space="preserve"> </w:t>
      </w:r>
    </w:p>
    <w:p w14:paraId="18FDD247" w14:textId="7685B46A" w:rsidR="00951143" w:rsidRDefault="00951143" w:rsidP="00232031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ODJEL</w:t>
      </w:r>
    </w:p>
    <w:p w14:paraId="0269AC7A" w14:textId="27250186" w:rsidR="00C00E9A" w:rsidRDefault="00C00E9A" w:rsidP="00232031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r w:rsidR="00A863BD" w:rsidRPr="00A863BD">
        <w:rPr>
          <w:sz w:val="24"/>
          <w:szCs w:val="24"/>
        </w:rPr>
        <w:t xml:space="preserve">1001 </w:t>
      </w:r>
      <w:r>
        <w:rPr>
          <w:sz w:val="24"/>
          <w:szCs w:val="24"/>
        </w:rPr>
        <w:t xml:space="preserve">REDOVNI IZDACI POSLOVANJA (Općinsko vijeće, načelnik, Jedinstveni upravni odjel,(place </w:t>
      </w:r>
      <w:r w:rsidR="00951143">
        <w:rPr>
          <w:sz w:val="24"/>
          <w:szCs w:val="24"/>
        </w:rPr>
        <w:t>i</w:t>
      </w:r>
      <w:r>
        <w:rPr>
          <w:sz w:val="24"/>
          <w:szCs w:val="24"/>
        </w:rPr>
        <w:t xml:space="preserve"> naknade),</w:t>
      </w:r>
      <w:r w:rsidR="004545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financijski rashodi, rashodi za redovno poslovanje, postrojenje </w:t>
      </w:r>
      <w:r w:rsidR="00951143">
        <w:rPr>
          <w:sz w:val="24"/>
          <w:szCs w:val="24"/>
        </w:rPr>
        <w:t>i</w:t>
      </w:r>
      <w:r>
        <w:rPr>
          <w:sz w:val="24"/>
          <w:szCs w:val="24"/>
        </w:rPr>
        <w:t xml:space="preserve"> oprema, računalne usluge, ostale intelektualne usluge) </w:t>
      </w:r>
      <w:r w:rsidR="00454541">
        <w:rPr>
          <w:sz w:val="24"/>
          <w:szCs w:val="24"/>
        </w:rPr>
        <w:t xml:space="preserve">. Planirano u iznosu od </w:t>
      </w:r>
      <w:r w:rsidR="00D62519">
        <w:rPr>
          <w:sz w:val="24"/>
          <w:szCs w:val="24"/>
        </w:rPr>
        <w:t>1</w:t>
      </w:r>
      <w:r w:rsidR="00112921">
        <w:rPr>
          <w:sz w:val="24"/>
          <w:szCs w:val="24"/>
        </w:rPr>
        <w:t>32.865,00</w:t>
      </w:r>
      <w:r w:rsidR="00D62519">
        <w:rPr>
          <w:sz w:val="24"/>
          <w:szCs w:val="24"/>
        </w:rPr>
        <w:t xml:space="preserve"> eur</w:t>
      </w:r>
      <w:r w:rsidR="00454541">
        <w:rPr>
          <w:sz w:val="24"/>
          <w:szCs w:val="24"/>
        </w:rPr>
        <w:t xml:space="preserve">, a izvršeno u iznosu od </w:t>
      </w:r>
      <w:r w:rsidR="00D62519">
        <w:rPr>
          <w:sz w:val="24"/>
          <w:szCs w:val="24"/>
        </w:rPr>
        <w:t>10</w:t>
      </w:r>
      <w:r w:rsidR="00112921">
        <w:rPr>
          <w:sz w:val="24"/>
          <w:szCs w:val="24"/>
        </w:rPr>
        <w:t>2.774,84</w:t>
      </w:r>
      <w:r w:rsidR="00D62519">
        <w:rPr>
          <w:sz w:val="24"/>
          <w:szCs w:val="24"/>
        </w:rPr>
        <w:t xml:space="preserve"> eur</w:t>
      </w:r>
      <w:r w:rsidR="00454541">
        <w:rPr>
          <w:sz w:val="24"/>
          <w:szCs w:val="24"/>
        </w:rPr>
        <w:t xml:space="preserve"> ili </w:t>
      </w:r>
      <w:r w:rsidR="00112921">
        <w:rPr>
          <w:sz w:val="24"/>
          <w:szCs w:val="24"/>
        </w:rPr>
        <w:t>77,35</w:t>
      </w:r>
      <w:r w:rsidR="00454541">
        <w:rPr>
          <w:sz w:val="24"/>
          <w:szCs w:val="24"/>
        </w:rPr>
        <w:t>%.</w:t>
      </w:r>
    </w:p>
    <w:p w14:paraId="73E13CCB" w14:textId="35672E58" w:rsidR="00454541" w:rsidRDefault="00C00E9A" w:rsidP="00454541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r w:rsidRPr="00A863BD">
        <w:rPr>
          <w:sz w:val="24"/>
          <w:szCs w:val="24"/>
        </w:rPr>
        <w:t>100</w:t>
      </w:r>
      <w:r>
        <w:rPr>
          <w:sz w:val="24"/>
          <w:szCs w:val="24"/>
        </w:rPr>
        <w:t xml:space="preserve">2 ODRŽAVANJE KOMUNALNE INFRASTRUKTURE (odvoz smeća, deratizacija, pričuva, održavanje groblja, čišćenje snijega, odvodnja oborinskih voda, održavanje javnih površina, ostale komunalne usluge, tekuće </w:t>
      </w:r>
      <w:r w:rsidR="00951143">
        <w:rPr>
          <w:sz w:val="24"/>
          <w:szCs w:val="24"/>
        </w:rPr>
        <w:t>i</w:t>
      </w:r>
      <w:r>
        <w:rPr>
          <w:sz w:val="24"/>
          <w:szCs w:val="24"/>
        </w:rPr>
        <w:t xml:space="preserve"> investicijsko održavanje, </w:t>
      </w:r>
      <w:r>
        <w:rPr>
          <w:sz w:val="24"/>
          <w:szCs w:val="24"/>
        </w:rPr>
        <w:lastRenderedPageBreak/>
        <w:t>čišćenje, veterinarske usluge,)</w:t>
      </w:r>
      <w:r w:rsidR="00454541">
        <w:rPr>
          <w:sz w:val="24"/>
          <w:szCs w:val="24"/>
        </w:rPr>
        <w:t>.</w:t>
      </w:r>
      <w:r w:rsidR="00454541" w:rsidRPr="00454541">
        <w:rPr>
          <w:sz w:val="24"/>
          <w:szCs w:val="24"/>
        </w:rPr>
        <w:t xml:space="preserve"> </w:t>
      </w:r>
      <w:r w:rsidR="00454541">
        <w:rPr>
          <w:sz w:val="24"/>
          <w:szCs w:val="24"/>
        </w:rPr>
        <w:t xml:space="preserve">Planirano u iznosu od </w:t>
      </w:r>
      <w:r w:rsidR="00112921">
        <w:rPr>
          <w:sz w:val="24"/>
          <w:szCs w:val="24"/>
        </w:rPr>
        <w:t>60.430,00</w:t>
      </w:r>
      <w:r w:rsidR="00D62519">
        <w:rPr>
          <w:sz w:val="24"/>
          <w:szCs w:val="24"/>
        </w:rPr>
        <w:t xml:space="preserve"> eur</w:t>
      </w:r>
      <w:r w:rsidR="00454541">
        <w:rPr>
          <w:sz w:val="24"/>
          <w:szCs w:val="24"/>
        </w:rPr>
        <w:t xml:space="preserve">, a izvršeno u iznosu od </w:t>
      </w:r>
      <w:r w:rsidR="00D62519">
        <w:rPr>
          <w:sz w:val="24"/>
          <w:szCs w:val="24"/>
        </w:rPr>
        <w:t>4</w:t>
      </w:r>
      <w:r w:rsidR="00112921">
        <w:rPr>
          <w:sz w:val="24"/>
          <w:szCs w:val="24"/>
        </w:rPr>
        <w:t>9.810,75</w:t>
      </w:r>
      <w:r w:rsidR="00D62519">
        <w:rPr>
          <w:sz w:val="24"/>
          <w:szCs w:val="24"/>
        </w:rPr>
        <w:t xml:space="preserve"> eur</w:t>
      </w:r>
      <w:r w:rsidR="00454541">
        <w:rPr>
          <w:sz w:val="24"/>
          <w:szCs w:val="24"/>
        </w:rPr>
        <w:t xml:space="preserve"> ili 82,</w:t>
      </w:r>
      <w:r w:rsidR="00112921">
        <w:rPr>
          <w:sz w:val="24"/>
          <w:szCs w:val="24"/>
        </w:rPr>
        <w:t>43</w:t>
      </w:r>
      <w:r w:rsidR="00454541">
        <w:rPr>
          <w:sz w:val="24"/>
          <w:szCs w:val="24"/>
        </w:rPr>
        <w:t>%.</w:t>
      </w:r>
    </w:p>
    <w:p w14:paraId="3C0E26EA" w14:textId="22E63E78" w:rsidR="00C00E9A" w:rsidRDefault="00C00E9A" w:rsidP="00C00E9A">
      <w:pPr>
        <w:ind w:firstLine="360"/>
        <w:jc w:val="both"/>
        <w:rPr>
          <w:sz w:val="24"/>
          <w:szCs w:val="24"/>
        </w:rPr>
      </w:pPr>
    </w:p>
    <w:p w14:paraId="2F9D83D6" w14:textId="4CD45EB3" w:rsidR="00454541" w:rsidRDefault="00C00E9A" w:rsidP="00454541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r w:rsidRPr="00A863BD">
        <w:rPr>
          <w:sz w:val="24"/>
          <w:szCs w:val="24"/>
        </w:rPr>
        <w:t>100</w:t>
      </w:r>
      <w:r>
        <w:rPr>
          <w:sz w:val="24"/>
          <w:szCs w:val="24"/>
        </w:rPr>
        <w:t>3 OBRAZOVANJE  (predškolski odgoj, stipendiranje studenata, sufinanciranje prijevoza</w:t>
      </w:r>
      <w:r w:rsidR="00464CE7">
        <w:rPr>
          <w:sz w:val="24"/>
          <w:szCs w:val="24"/>
        </w:rPr>
        <w:t>, sufinanciranje dječjeg vrtića</w:t>
      </w:r>
      <w:r>
        <w:rPr>
          <w:sz w:val="24"/>
          <w:szCs w:val="24"/>
        </w:rPr>
        <w:t>)</w:t>
      </w:r>
      <w:r w:rsidR="00454541">
        <w:rPr>
          <w:sz w:val="24"/>
          <w:szCs w:val="24"/>
        </w:rPr>
        <w:t xml:space="preserve">. Planirano u iznosu od </w:t>
      </w:r>
      <w:r w:rsidR="00112921">
        <w:rPr>
          <w:sz w:val="24"/>
          <w:szCs w:val="24"/>
        </w:rPr>
        <w:t>73.000,00</w:t>
      </w:r>
      <w:r w:rsidR="00D62519">
        <w:rPr>
          <w:sz w:val="24"/>
          <w:szCs w:val="24"/>
        </w:rPr>
        <w:t xml:space="preserve"> eur</w:t>
      </w:r>
      <w:r w:rsidR="00454541">
        <w:rPr>
          <w:sz w:val="24"/>
          <w:szCs w:val="24"/>
        </w:rPr>
        <w:t xml:space="preserve">, a izvršeno u iznosu od </w:t>
      </w:r>
      <w:r w:rsidR="00112921">
        <w:rPr>
          <w:sz w:val="24"/>
          <w:szCs w:val="24"/>
        </w:rPr>
        <w:t>66.670,73</w:t>
      </w:r>
      <w:r w:rsidR="00D62519">
        <w:rPr>
          <w:sz w:val="24"/>
          <w:szCs w:val="24"/>
        </w:rPr>
        <w:t xml:space="preserve"> eur</w:t>
      </w:r>
      <w:r w:rsidR="00454541">
        <w:rPr>
          <w:sz w:val="24"/>
          <w:szCs w:val="24"/>
        </w:rPr>
        <w:t xml:space="preserve"> ili 9</w:t>
      </w:r>
      <w:r w:rsidR="00112921">
        <w:rPr>
          <w:sz w:val="24"/>
          <w:szCs w:val="24"/>
        </w:rPr>
        <w:t>1,33</w:t>
      </w:r>
      <w:r w:rsidR="00454541">
        <w:rPr>
          <w:sz w:val="24"/>
          <w:szCs w:val="24"/>
        </w:rPr>
        <w:t>%.</w:t>
      </w:r>
    </w:p>
    <w:p w14:paraId="4A552DC9" w14:textId="48D776AB" w:rsidR="00C00E9A" w:rsidRDefault="00C00E9A" w:rsidP="00232031">
      <w:pPr>
        <w:ind w:firstLine="360"/>
        <w:jc w:val="both"/>
        <w:rPr>
          <w:sz w:val="24"/>
          <w:szCs w:val="24"/>
        </w:rPr>
      </w:pPr>
    </w:p>
    <w:p w14:paraId="51A8332F" w14:textId="283CE6C2" w:rsidR="00891F02" w:rsidRDefault="00C00E9A" w:rsidP="00891F0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r w:rsidRPr="00A863BD">
        <w:rPr>
          <w:sz w:val="24"/>
          <w:szCs w:val="24"/>
        </w:rPr>
        <w:t>100</w:t>
      </w:r>
      <w:r>
        <w:rPr>
          <w:sz w:val="24"/>
          <w:szCs w:val="24"/>
        </w:rPr>
        <w:t>4</w:t>
      </w:r>
      <w:r w:rsidRPr="00A863BD">
        <w:rPr>
          <w:sz w:val="24"/>
          <w:szCs w:val="24"/>
        </w:rPr>
        <w:t xml:space="preserve"> </w:t>
      </w:r>
      <w:r>
        <w:rPr>
          <w:sz w:val="24"/>
          <w:szCs w:val="24"/>
        </w:rPr>
        <w:t>PROTUPOŽARNA ZAŠTITA (DVD Dekanovec, Javna vatrogasna postrojba Čakovec)</w:t>
      </w:r>
      <w:r w:rsidR="00891F02">
        <w:rPr>
          <w:sz w:val="24"/>
          <w:szCs w:val="24"/>
        </w:rPr>
        <w:t xml:space="preserve">. Planirano u iznosu od </w:t>
      </w:r>
      <w:r w:rsidR="00D62519">
        <w:rPr>
          <w:sz w:val="24"/>
          <w:szCs w:val="24"/>
        </w:rPr>
        <w:t>2</w:t>
      </w:r>
      <w:r w:rsidR="00112921">
        <w:rPr>
          <w:sz w:val="24"/>
          <w:szCs w:val="24"/>
        </w:rPr>
        <w:t>6.000,00</w:t>
      </w:r>
      <w:r w:rsidR="00D62519">
        <w:rPr>
          <w:sz w:val="24"/>
          <w:szCs w:val="24"/>
        </w:rPr>
        <w:t xml:space="preserve"> eur</w:t>
      </w:r>
      <w:r w:rsidR="00891F02">
        <w:rPr>
          <w:sz w:val="24"/>
          <w:szCs w:val="24"/>
        </w:rPr>
        <w:t>, a izvršeno u iznosu od</w:t>
      </w:r>
      <w:r w:rsidR="00112921">
        <w:rPr>
          <w:sz w:val="24"/>
          <w:szCs w:val="24"/>
        </w:rPr>
        <w:t xml:space="preserve"> </w:t>
      </w:r>
      <w:r w:rsidR="003F1E06">
        <w:rPr>
          <w:sz w:val="24"/>
          <w:szCs w:val="24"/>
        </w:rPr>
        <w:t>22.145,27</w:t>
      </w:r>
      <w:r w:rsidR="00D62519">
        <w:rPr>
          <w:sz w:val="24"/>
          <w:szCs w:val="24"/>
        </w:rPr>
        <w:t xml:space="preserve"> eur</w:t>
      </w:r>
      <w:r w:rsidR="00891F02">
        <w:rPr>
          <w:sz w:val="24"/>
          <w:szCs w:val="24"/>
        </w:rPr>
        <w:t xml:space="preserve"> ili </w:t>
      </w:r>
      <w:r w:rsidR="00D62519">
        <w:rPr>
          <w:sz w:val="24"/>
          <w:szCs w:val="24"/>
        </w:rPr>
        <w:t>85,</w:t>
      </w:r>
      <w:r w:rsidR="003F1E06">
        <w:rPr>
          <w:sz w:val="24"/>
          <w:szCs w:val="24"/>
        </w:rPr>
        <w:t>17</w:t>
      </w:r>
      <w:r w:rsidR="00891F02">
        <w:rPr>
          <w:sz w:val="24"/>
          <w:szCs w:val="24"/>
        </w:rPr>
        <w:t>%.</w:t>
      </w:r>
    </w:p>
    <w:p w14:paraId="5596230C" w14:textId="3CC07548" w:rsidR="00C00E9A" w:rsidRDefault="00C00E9A" w:rsidP="00C00E9A">
      <w:pPr>
        <w:ind w:firstLine="360"/>
        <w:jc w:val="both"/>
        <w:rPr>
          <w:sz w:val="24"/>
          <w:szCs w:val="24"/>
        </w:rPr>
      </w:pPr>
    </w:p>
    <w:p w14:paraId="7642797B" w14:textId="28F00808" w:rsidR="00891F02" w:rsidRDefault="00C00E9A" w:rsidP="00891F0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r w:rsidRPr="00A863BD">
        <w:rPr>
          <w:sz w:val="24"/>
          <w:szCs w:val="24"/>
        </w:rPr>
        <w:t>100</w:t>
      </w:r>
      <w:r>
        <w:rPr>
          <w:sz w:val="24"/>
          <w:szCs w:val="24"/>
        </w:rPr>
        <w:t xml:space="preserve">5 KULTURA </w:t>
      </w:r>
      <w:r w:rsidR="00891F02">
        <w:rPr>
          <w:sz w:val="24"/>
          <w:szCs w:val="24"/>
        </w:rPr>
        <w:t xml:space="preserve"> (Limena glazba Dekanovec, KUU Florijan Andrašec). Planirano u iznosu od </w:t>
      </w:r>
      <w:r w:rsidR="00D62519">
        <w:rPr>
          <w:sz w:val="24"/>
          <w:szCs w:val="24"/>
        </w:rPr>
        <w:t>1</w:t>
      </w:r>
      <w:r w:rsidR="003F1E06">
        <w:rPr>
          <w:sz w:val="24"/>
          <w:szCs w:val="24"/>
        </w:rPr>
        <w:t>3.400,00</w:t>
      </w:r>
      <w:r w:rsidR="00D62519">
        <w:rPr>
          <w:sz w:val="24"/>
          <w:szCs w:val="24"/>
        </w:rPr>
        <w:t xml:space="preserve"> eur</w:t>
      </w:r>
      <w:r w:rsidR="00891F02">
        <w:rPr>
          <w:sz w:val="24"/>
          <w:szCs w:val="24"/>
        </w:rPr>
        <w:t>, a izvršeno u iznosu od</w:t>
      </w:r>
      <w:r w:rsidR="00D62519">
        <w:rPr>
          <w:sz w:val="24"/>
          <w:szCs w:val="24"/>
        </w:rPr>
        <w:t xml:space="preserve"> </w:t>
      </w:r>
      <w:r w:rsidR="003F1E06">
        <w:rPr>
          <w:sz w:val="24"/>
          <w:szCs w:val="24"/>
        </w:rPr>
        <w:t>13</w:t>
      </w:r>
      <w:r w:rsidR="00D62519">
        <w:rPr>
          <w:sz w:val="24"/>
          <w:szCs w:val="24"/>
        </w:rPr>
        <w:t>.400,00 eur</w:t>
      </w:r>
      <w:r w:rsidR="00891F02">
        <w:rPr>
          <w:sz w:val="24"/>
          <w:szCs w:val="24"/>
        </w:rPr>
        <w:t xml:space="preserve"> ili </w:t>
      </w:r>
      <w:r w:rsidR="003F1E06">
        <w:rPr>
          <w:sz w:val="24"/>
          <w:szCs w:val="24"/>
        </w:rPr>
        <w:t>100,00</w:t>
      </w:r>
      <w:r w:rsidR="00891F02">
        <w:rPr>
          <w:sz w:val="24"/>
          <w:szCs w:val="24"/>
        </w:rPr>
        <w:t>%.</w:t>
      </w:r>
    </w:p>
    <w:p w14:paraId="277F1CDB" w14:textId="6F3B5C64" w:rsidR="00C00E9A" w:rsidRDefault="00C00E9A" w:rsidP="00C00E9A">
      <w:pPr>
        <w:ind w:firstLine="360"/>
        <w:jc w:val="both"/>
        <w:rPr>
          <w:sz w:val="24"/>
          <w:szCs w:val="24"/>
        </w:rPr>
      </w:pPr>
    </w:p>
    <w:p w14:paraId="68B5174E" w14:textId="5D7D7D52" w:rsidR="00891F02" w:rsidRDefault="00C00E9A" w:rsidP="00891F0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r w:rsidRPr="00A863BD">
        <w:rPr>
          <w:sz w:val="24"/>
          <w:szCs w:val="24"/>
        </w:rPr>
        <w:t>100</w:t>
      </w:r>
      <w:r>
        <w:rPr>
          <w:sz w:val="24"/>
          <w:szCs w:val="24"/>
        </w:rPr>
        <w:t>6 SPORTSKE UDRUGE</w:t>
      </w:r>
      <w:r w:rsidR="00891F02">
        <w:rPr>
          <w:sz w:val="24"/>
          <w:szCs w:val="24"/>
        </w:rPr>
        <w:t xml:space="preserve"> (NK Mladost Dekanovec, Srd Mura Dekanovec). Planirano u iznosu od </w:t>
      </w:r>
      <w:r w:rsidR="00D62519">
        <w:rPr>
          <w:sz w:val="24"/>
          <w:szCs w:val="24"/>
        </w:rPr>
        <w:t>1</w:t>
      </w:r>
      <w:r w:rsidR="003F1E06">
        <w:rPr>
          <w:sz w:val="24"/>
          <w:szCs w:val="24"/>
        </w:rPr>
        <w:t>4</w:t>
      </w:r>
      <w:r w:rsidR="00D62519">
        <w:rPr>
          <w:sz w:val="24"/>
          <w:szCs w:val="24"/>
        </w:rPr>
        <w:t>.</w:t>
      </w:r>
      <w:r w:rsidR="003F1E06">
        <w:rPr>
          <w:sz w:val="24"/>
          <w:szCs w:val="24"/>
        </w:rPr>
        <w:t>5</w:t>
      </w:r>
      <w:r w:rsidR="00D62519">
        <w:rPr>
          <w:sz w:val="24"/>
          <w:szCs w:val="24"/>
        </w:rPr>
        <w:t>00,00 eur</w:t>
      </w:r>
      <w:r w:rsidR="00891F02">
        <w:rPr>
          <w:sz w:val="24"/>
          <w:szCs w:val="24"/>
        </w:rPr>
        <w:t xml:space="preserve">, a izvršeno u iznosu od </w:t>
      </w:r>
      <w:r w:rsidR="00D62519">
        <w:rPr>
          <w:sz w:val="24"/>
          <w:szCs w:val="24"/>
        </w:rPr>
        <w:t>1</w:t>
      </w:r>
      <w:r w:rsidR="003F1E06">
        <w:rPr>
          <w:sz w:val="24"/>
          <w:szCs w:val="24"/>
        </w:rPr>
        <w:t>4</w:t>
      </w:r>
      <w:r w:rsidR="00D62519">
        <w:rPr>
          <w:sz w:val="24"/>
          <w:szCs w:val="24"/>
        </w:rPr>
        <w:t>.</w:t>
      </w:r>
      <w:r w:rsidR="003F1E06">
        <w:rPr>
          <w:sz w:val="24"/>
          <w:szCs w:val="24"/>
        </w:rPr>
        <w:t>5</w:t>
      </w:r>
      <w:r w:rsidR="00D62519">
        <w:rPr>
          <w:sz w:val="24"/>
          <w:szCs w:val="24"/>
        </w:rPr>
        <w:t>00,00 eur</w:t>
      </w:r>
      <w:r w:rsidR="00891F02">
        <w:rPr>
          <w:sz w:val="24"/>
          <w:szCs w:val="24"/>
        </w:rPr>
        <w:t xml:space="preserve"> ili 100</w:t>
      </w:r>
      <w:r w:rsidR="003F1E06">
        <w:rPr>
          <w:sz w:val="24"/>
          <w:szCs w:val="24"/>
        </w:rPr>
        <w:t>,00</w:t>
      </w:r>
      <w:r w:rsidR="00891F02">
        <w:rPr>
          <w:sz w:val="24"/>
          <w:szCs w:val="24"/>
        </w:rPr>
        <w:t>%.</w:t>
      </w:r>
    </w:p>
    <w:p w14:paraId="3F781FB5" w14:textId="064BF0A5" w:rsidR="00C00E9A" w:rsidRDefault="00C00E9A" w:rsidP="00C00E9A">
      <w:pPr>
        <w:ind w:firstLine="360"/>
        <w:jc w:val="both"/>
        <w:rPr>
          <w:sz w:val="24"/>
          <w:szCs w:val="24"/>
        </w:rPr>
      </w:pPr>
    </w:p>
    <w:p w14:paraId="6CF6C8A7" w14:textId="31F7DB5D" w:rsidR="00891F02" w:rsidRDefault="00C00E9A" w:rsidP="00891F0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r w:rsidRPr="00A863BD">
        <w:rPr>
          <w:sz w:val="24"/>
          <w:szCs w:val="24"/>
        </w:rPr>
        <w:t>100</w:t>
      </w:r>
      <w:r>
        <w:rPr>
          <w:sz w:val="24"/>
          <w:szCs w:val="24"/>
        </w:rPr>
        <w:t>7 OSTALE UDRUGE</w:t>
      </w:r>
      <w:r w:rsidR="00891F02">
        <w:rPr>
          <w:sz w:val="24"/>
          <w:szCs w:val="24"/>
        </w:rPr>
        <w:t xml:space="preserve"> (ostale udruga i političke stranke). Planirano u iznosu od </w:t>
      </w:r>
      <w:r w:rsidR="003F1E06">
        <w:rPr>
          <w:sz w:val="24"/>
          <w:szCs w:val="24"/>
        </w:rPr>
        <w:t>1.600</w:t>
      </w:r>
      <w:r w:rsidR="00D62519">
        <w:rPr>
          <w:sz w:val="24"/>
          <w:szCs w:val="24"/>
        </w:rPr>
        <w:t>,00 eur</w:t>
      </w:r>
      <w:r w:rsidR="00891F02">
        <w:rPr>
          <w:sz w:val="24"/>
          <w:szCs w:val="24"/>
        </w:rPr>
        <w:t xml:space="preserve">, a izvršeno u iznosu od </w:t>
      </w:r>
      <w:r w:rsidR="003F1E06">
        <w:rPr>
          <w:sz w:val="24"/>
          <w:szCs w:val="24"/>
        </w:rPr>
        <w:t>991,50</w:t>
      </w:r>
      <w:r w:rsidR="00D62519">
        <w:rPr>
          <w:sz w:val="24"/>
          <w:szCs w:val="24"/>
        </w:rPr>
        <w:t xml:space="preserve"> eur</w:t>
      </w:r>
      <w:r w:rsidR="00891F02">
        <w:rPr>
          <w:sz w:val="24"/>
          <w:szCs w:val="24"/>
        </w:rPr>
        <w:t xml:space="preserve"> ili</w:t>
      </w:r>
      <w:r w:rsidR="00D62519">
        <w:rPr>
          <w:sz w:val="24"/>
          <w:szCs w:val="24"/>
        </w:rPr>
        <w:t xml:space="preserve"> </w:t>
      </w:r>
      <w:r w:rsidR="003F1E06">
        <w:rPr>
          <w:sz w:val="24"/>
          <w:szCs w:val="24"/>
        </w:rPr>
        <w:t>61,97</w:t>
      </w:r>
      <w:r w:rsidR="00891F02">
        <w:rPr>
          <w:sz w:val="24"/>
          <w:szCs w:val="24"/>
        </w:rPr>
        <w:t>%.</w:t>
      </w:r>
    </w:p>
    <w:p w14:paraId="5E42F47A" w14:textId="527CA8A7" w:rsidR="00C00E9A" w:rsidRDefault="00C00E9A" w:rsidP="00C00E9A">
      <w:pPr>
        <w:ind w:firstLine="360"/>
        <w:jc w:val="both"/>
        <w:rPr>
          <w:sz w:val="24"/>
          <w:szCs w:val="24"/>
        </w:rPr>
      </w:pPr>
    </w:p>
    <w:p w14:paraId="73ADAD0E" w14:textId="331449CE" w:rsidR="00891F02" w:rsidRDefault="00951143" w:rsidP="00891F0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r w:rsidRPr="00A863BD">
        <w:rPr>
          <w:sz w:val="24"/>
          <w:szCs w:val="24"/>
        </w:rPr>
        <w:t>100</w:t>
      </w:r>
      <w:r>
        <w:rPr>
          <w:sz w:val="24"/>
          <w:szCs w:val="24"/>
        </w:rPr>
        <w:t xml:space="preserve">8 RELIGIJA </w:t>
      </w:r>
      <w:r w:rsidRPr="00A863BD">
        <w:rPr>
          <w:sz w:val="24"/>
          <w:szCs w:val="24"/>
        </w:rPr>
        <w:t xml:space="preserve"> </w:t>
      </w:r>
      <w:r w:rsidR="00891F02">
        <w:rPr>
          <w:sz w:val="24"/>
          <w:szCs w:val="24"/>
        </w:rPr>
        <w:t xml:space="preserve"> (vjerske zajednice). Planirano u iznosu od </w:t>
      </w:r>
      <w:r w:rsidR="00D62519">
        <w:rPr>
          <w:sz w:val="24"/>
          <w:szCs w:val="24"/>
        </w:rPr>
        <w:t>1.500,00 eur</w:t>
      </w:r>
      <w:r w:rsidR="00891F02">
        <w:rPr>
          <w:sz w:val="24"/>
          <w:szCs w:val="24"/>
        </w:rPr>
        <w:t xml:space="preserve">, a izvršeno u iznosu od </w:t>
      </w:r>
      <w:r w:rsidR="00D62519">
        <w:rPr>
          <w:sz w:val="24"/>
          <w:szCs w:val="24"/>
        </w:rPr>
        <w:t>1.500,00 eur</w:t>
      </w:r>
      <w:r w:rsidR="00891F02">
        <w:rPr>
          <w:sz w:val="24"/>
          <w:szCs w:val="24"/>
        </w:rPr>
        <w:t xml:space="preserve"> ili 100</w:t>
      </w:r>
      <w:r w:rsidR="00887154">
        <w:rPr>
          <w:sz w:val="24"/>
          <w:szCs w:val="24"/>
        </w:rPr>
        <w:t>,00</w:t>
      </w:r>
      <w:r w:rsidR="00891F02">
        <w:rPr>
          <w:sz w:val="24"/>
          <w:szCs w:val="24"/>
        </w:rPr>
        <w:t>%.</w:t>
      </w:r>
    </w:p>
    <w:p w14:paraId="79801175" w14:textId="68D4F642" w:rsidR="00951143" w:rsidRDefault="00951143" w:rsidP="00951143">
      <w:pPr>
        <w:ind w:firstLine="360"/>
        <w:jc w:val="both"/>
        <w:rPr>
          <w:sz w:val="24"/>
          <w:szCs w:val="24"/>
        </w:rPr>
      </w:pPr>
    </w:p>
    <w:p w14:paraId="1AFFCCF6" w14:textId="2AA562A1" w:rsidR="00891F02" w:rsidRDefault="00951143" w:rsidP="00891F02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r w:rsidRPr="00A863BD">
        <w:rPr>
          <w:sz w:val="24"/>
          <w:szCs w:val="24"/>
        </w:rPr>
        <w:t>10</w:t>
      </w:r>
      <w:r>
        <w:rPr>
          <w:sz w:val="24"/>
          <w:szCs w:val="24"/>
        </w:rPr>
        <w:t>10</w:t>
      </w:r>
      <w:r w:rsidRPr="00A863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SOCIJALNA ZAŠTITA</w:t>
      </w:r>
      <w:r w:rsidR="00891F02">
        <w:rPr>
          <w:sz w:val="24"/>
          <w:szCs w:val="24"/>
        </w:rPr>
        <w:t xml:space="preserve"> (naknade za novorođenu djecu, pomoć obiteljima i kućanstvima, pomoć osobama s invaliditetom, sufinanciranje asistenta djeci s poteškoćama u razvoju,bibliobus, školski udžbenici, likovne mape, crveni križ i drugo). Planirano u iznosu od </w:t>
      </w:r>
      <w:r w:rsidR="00B64C80">
        <w:rPr>
          <w:sz w:val="24"/>
          <w:szCs w:val="24"/>
        </w:rPr>
        <w:t>37.930,00</w:t>
      </w:r>
      <w:r w:rsidR="00E528BC">
        <w:rPr>
          <w:sz w:val="24"/>
          <w:szCs w:val="24"/>
        </w:rPr>
        <w:t xml:space="preserve"> eur</w:t>
      </w:r>
      <w:r w:rsidR="00891F02">
        <w:rPr>
          <w:sz w:val="24"/>
          <w:szCs w:val="24"/>
        </w:rPr>
        <w:t xml:space="preserve">, a izvršeno u iznosu od </w:t>
      </w:r>
      <w:r w:rsidR="00B64C80">
        <w:rPr>
          <w:sz w:val="24"/>
          <w:szCs w:val="24"/>
        </w:rPr>
        <w:t>30.258,77</w:t>
      </w:r>
      <w:r w:rsidR="00E528BC">
        <w:rPr>
          <w:sz w:val="24"/>
          <w:szCs w:val="24"/>
        </w:rPr>
        <w:t xml:space="preserve"> eur</w:t>
      </w:r>
      <w:r w:rsidR="00891F02">
        <w:rPr>
          <w:sz w:val="24"/>
          <w:szCs w:val="24"/>
        </w:rPr>
        <w:t xml:space="preserve"> ili </w:t>
      </w:r>
      <w:r w:rsidR="00B64C80">
        <w:rPr>
          <w:sz w:val="24"/>
          <w:szCs w:val="24"/>
        </w:rPr>
        <w:t>7</w:t>
      </w:r>
      <w:r w:rsidR="00E528BC">
        <w:rPr>
          <w:sz w:val="24"/>
          <w:szCs w:val="24"/>
        </w:rPr>
        <w:t>9,</w:t>
      </w:r>
      <w:r w:rsidR="00B64C80">
        <w:rPr>
          <w:sz w:val="24"/>
          <w:szCs w:val="24"/>
        </w:rPr>
        <w:t>78</w:t>
      </w:r>
      <w:r w:rsidR="00891F02">
        <w:rPr>
          <w:sz w:val="24"/>
          <w:szCs w:val="24"/>
        </w:rPr>
        <w:t>%.</w:t>
      </w:r>
    </w:p>
    <w:p w14:paraId="190ECF89" w14:textId="6266BDED" w:rsidR="00951143" w:rsidRDefault="00951143" w:rsidP="00951143">
      <w:pPr>
        <w:ind w:firstLine="360"/>
        <w:jc w:val="both"/>
        <w:rPr>
          <w:sz w:val="24"/>
          <w:szCs w:val="24"/>
        </w:rPr>
      </w:pPr>
    </w:p>
    <w:p w14:paraId="76D18AAE" w14:textId="26FB87F5" w:rsidR="00F1058B" w:rsidRDefault="00951143" w:rsidP="00F1058B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r w:rsidRPr="00A863BD">
        <w:rPr>
          <w:sz w:val="24"/>
          <w:szCs w:val="24"/>
        </w:rPr>
        <w:t>10</w:t>
      </w:r>
      <w:r>
        <w:rPr>
          <w:sz w:val="24"/>
          <w:szCs w:val="24"/>
        </w:rPr>
        <w:t>11</w:t>
      </w:r>
      <w:r w:rsidRPr="00A863BD">
        <w:rPr>
          <w:sz w:val="24"/>
          <w:szCs w:val="24"/>
        </w:rPr>
        <w:t xml:space="preserve"> </w:t>
      </w:r>
      <w:r>
        <w:rPr>
          <w:sz w:val="24"/>
          <w:szCs w:val="24"/>
        </w:rPr>
        <w:t>DONACIJE</w:t>
      </w:r>
      <w:r w:rsidR="00F1058B">
        <w:rPr>
          <w:sz w:val="24"/>
          <w:szCs w:val="24"/>
        </w:rPr>
        <w:t xml:space="preserve"> (dječji darovi</w:t>
      </w:r>
      <w:r w:rsidR="00E528BC">
        <w:rPr>
          <w:sz w:val="24"/>
          <w:szCs w:val="24"/>
        </w:rPr>
        <w:t xml:space="preserve"> </w:t>
      </w:r>
      <w:r w:rsidR="00F1058B">
        <w:rPr>
          <w:sz w:val="24"/>
          <w:szCs w:val="24"/>
        </w:rPr>
        <w:t xml:space="preserve">te ostale tekuće donacije školi). Planirano u iznosu od </w:t>
      </w:r>
      <w:r w:rsidR="00B64C80">
        <w:rPr>
          <w:sz w:val="24"/>
          <w:szCs w:val="24"/>
        </w:rPr>
        <w:t>3.600,00</w:t>
      </w:r>
      <w:r w:rsidR="00E528BC">
        <w:rPr>
          <w:sz w:val="24"/>
          <w:szCs w:val="24"/>
        </w:rPr>
        <w:t xml:space="preserve"> eur</w:t>
      </w:r>
      <w:r w:rsidR="00F1058B">
        <w:rPr>
          <w:sz w:val="24"/>
          <w:szCs w:val="24"/>
        </w:rPr>
        <w:t xml:space="preserve">, a izvršeno u iznosu od </w:t>
      </w:r>
      <w:r w:rsidR="00B64C80">
        <w:rPr>
          <w:sz w:val="24"/>
          <w:szCs w:val="24"/>
        </w:rPr>
        <w:t>3.033,95</w:t>
      </w:r>
      <w:r w:rsidR="00E528BC">
        <w:rPr>
          <w:sz w:val="24"/>
          <w:szCs w:val="24"/>
        </w:rPr>
        <w:t xml:space="preserve"> eur</w:t>
      </w:r>
      <w:r w:rsidR="00F1058B">
        <w:rPr>
          <w:sz w:val="24"/>
          <w:szCs w:val="24"/>
        </w:rPr>
        <w:t xml:space="preserve"> ili </w:t>
      </w:r>
      <w:r w:rsidR="00B64C80">
        <w:rPr>
          <w:sz w:val="24"/>
          <w:szCs w:val="24"/>
        </w:rPr>
        <w:t>84,28</w:t>
      </w:r>
      <w:r w:rsidR="00F1058B">
        <w:rPr>
          <w:sz w:val="24"/>
          <w:szCs w:val="24"/>
        </w:rPr>
        <w:t>%.</w:t>
      </w:r>
    </w:p>
    <w:p w14:paraId="5B88AF18" w14:textId="5FC22F6B" w:rsidR="00951143" w:rsidRDefault="00951143" w:rsidP="00951143">
      <w:pPr>
        <w:ind w:firstLine="360"/>
        <w:jc w:val="both"/>
        <w:rPr>
          <w:sz w:val="24"/>
          <w:szCs w:val="24"/>
        </w:rPr>
      </w:pPr>
    </w:p>
    <w:p w14:paraId="5AE31BBF" w14:textId="315CB00E" w:rsidR="00F1058B" w:rsidRDefault="00951143" w:rsidP="00F1058B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r w:rsidRPr="00A863BD">
        <w:rPr>
          <w:sz w:val="24"/>
          <w:szCs w:val="24"/>
        </w:rPr>
        <w:t>10</w:t>
      </w:r>
      <w:r>
        <w:rPr>
          <w:sz w:val="24"/>
          <w:szCs w:val="24"/>
        </w:rPr>
        <w:t xml:space="preserve">12 PROSTORNO PLANIRANJE I DOKUMENTACIJA </w:t>
      </w:r>
      <w:r w:rsidRPr="00A863BD">
        <w:rPr>
          <w:sz w:val="24"/>
          <w:szCs w:val="24"/>
        </w:rPr>
        <w:t xml:space="preserve"> </w:t>
      </w:r>
      <w:r w:rsidR="00F1058B">
        <w:rPr>
          <w:sz w:val="24"/>
          <w:szCs w:val="24"/>
        </w:rPr>
        <w:t xml:space="preserve">(prostorno – planska dokumentacija). Planirano u iznosu od </w:t>
      </w:r>
      <w:r w:rsidR="00B64C80">
        <w:rPr>
          <w:sz w:val="24"/>
          <w:szCs w:val="24"/>
        </w:rPr>
        <w:t>14.050,00</w:t>
      </w:r>
      <w:r w:rsidR="00936380">
        <w:rPr>
          <w:sz w:val="24"/>
          <w:szCs w:val="24"/>
        </w:rPr>
        <w:t xml:space="preserve"> eur</w:t>
      </w:r>
      <w:r w:rsidR="00F1058B">
        <w:rPr>
          <w:sz w:val="24"/>
          <w:szCs w:val="24"/>
        </w:rPr>
        <w:t xml:space="preserve">, a izvršeno u iznosu od </w:t>
      </w:r>
      <w:r w:rsidR="00B64C80">
        <w:rPr>
          <w:sz w:val="24"/>
          <w:szCs w:val="24"/>
        </w:rPr>
        <w:t>10.030,00</w:t>
      </w:r>
      <w:r w:rsidR="00936380">
        <w:rPr>
          <w:sz w:val="24"/>
          <w:szCs w:val="24"/>
        </w:rPr>
        <w:t xml:space="preserve"> eur</w:t>
      </w:r>
      <w:r w:rsidR="00F1058B">
        <w:rPr>
          <w:sz w:val="24"/>
          <w:szCs w:val="24"/>
        </w:rPr>
        <w:t xml:space="preserve"> ili </w:t>
      </w:r>
      <w:r w:rsidR="00B64C80">
        <w:rPr>
          <w:sz w:val="24"/>
          <w:szCs w:val="24"/>
        </w:rPr>
        <w:t>71,39</w:t>
      </w:r>
      <w:r w:rsidR="00F1058B">
        <w:rPr>
          <w:sz w:val="24"/>
          <w:szCs w:val="24"/>
        </w:rPr>
        <w:t>%.</w:t>
      </w:r>
    </w:p>
    <w:p w14:paraId="10EFB3CA" w14:textId="55AC45AE" w:rsidR="00951143" w:rsidRDefault="00951143" w:rsidP="00951143">
      <w:pPr>
        <w:ind w:firstLine="360"/>
        <w:jc w:val="both"/>
        <w:rPr>
          <w:sz w:val="24"/>
          <w:szCs w:val="24"/>
        </w:rPr>
      </w:pPr>
    </w:p>
    <w:p w14:paraId="10143CAE" w14:textId="2C925687" w:rsidR="00F1058B" w:rsidRDefault="00951143" w:rsidP="00F1058B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 </w:t>
      </w:r>
      <w:r w:rsidRPr="00A863BD">
        <w:rPr>
          <w:sz w:val="24"/>
          <w:szCs w:val="24"/>
        </w:rPr>
        <w:t>10</w:t>
      </w:r>
      <w:r>
        <w:rPr>
          <w:sz w:val="24"/>
          <w:szCs w:val="24"/>
        </w:rPr>
        <w:t xml:space="preserve">13 KOMUNALNA INFRASTRUKTURA </w:t>
      </w:r>
      <w:r w:rsidRPr="00A863BD">
        <w:rPr>
          <w:sz w:val="24"/>
          <w:szCs w:val="24"/>
        </w:rPr>
        <w:t xml:space="preserve"> </w:t>
      </w:r>
      <w:r w:rsidR="00F1058B">
        <w:rPr>
          <w:sz w:val="24"/>
          <w:szCs w:val="24"/>
        </w:rPr>
        <w:t xml:space="preserve">(Komunalni projekti). Planirano u iznosu od </w:t>
      </w:r>
      <w:r w:rsidR="00B64C80">
        <w:rPr>
          <w:sz w:val="24"/>
          <w:szCs w:val="24"/>
        </w:rPr>
        <w:t>222.730,00</w:t>
      </w:r>
      <w:r w:rsidR="00936380">
        <w:rPr>
          <w:sz w:val="24"/>
          <w:szCs w:val="24"/>
        </w:rPr>
        <w:t xml:space="preserve"> eur</w:t>
      </w:r>
      <w:r w:rsidR="00F1058B">
        <w:rPr>
          <w:sz w:val="24"/>
          <w:szCs w:val="24"/>
        </w:rPr>
        <w:t>, a izvršeno u iznosu od</w:t>
      </w:r>
      <w:r w:rsidR="00936380">
        <w:rPr>
          <w:sz w:val="24"/>
          <w:szCs w:val="24"/>
        </w:rPr>
        <w:t xml:space="preserve"> 8</w:t>
      </w:r>
      <w:r w:rsidR="00B64C80">
        <w:rPr>
          <w:sz w:val="24"/>
          <w:szCs w:val="24"/>
        </w:rPr>
        <w:t>8.901,12</w:t>
      </w:r>
      <w:r w:rsidR="00936380">
        <w:rPr>
          <w:sz w:val="24"/>
          <w:szCs w:val="24"/>
        </w:rPr>
        <w:t xml:space="preserve"> eur</w:t>
      </w:r>
      <w:r w:rsidR="00F1058B">
        <w:rPr>
          <w:sz w:val="24"/>
          <w:szCs w:val="24"/>
        </w:rPr>
        <w:t xml:space="preserve"> ili </w:t>
      </w:r>
      <w:r w:rsidR="00B64C80">
        <w:rPr>
          <w:sz w:val="24"/>
          <w:szCs w:val="24"/>
        </w:rPr>
        <w:t>39,91</w:t>
      </w:r>
      <w:r w:rsidR="00F1058B">
        <w:rPr>
          <w:sz w:val="24"/>
          <w:szCs w:val="24"/>
        </w:rPr>
        <w:t>%.</w:t>
      </w:r>
    </w:p>
    <w:p w14:paraId="777C268C" w14:textId="736886FF" w:rsidR="00951143" w:rsidRDefault="00951143" w:rsidP="00951143">
      <w:pPr>
        <w:ind w:firstLine="360"/>
        <w:jc w:val="both"/>
        <w:rPr>
          <w:sz w:val="24"/>
          <w:szCs w:val="24"/>
        </w:rPr>
      </w:pPr>
    </w:p>
    <w:p w14:paraId="5EB353A3" w14:textId="77777777" w:rsidR="00765FD0" w:rsidRDefault="00765FD0" w:rsidP="00C00E9A">
      <w:pPr>
        <w:ind w:firstLine="360"/>
        <w:jc w:val="both"/>
        <w:rPr>
          <w:sz w:val="24"/>
          <w:szCs w:val="24"/>
        </w:rPr>
      </w:pPr>
    </w:p>
    <w:p w14:paraId="5720F6A6" w14:textId="0F3B748C" w:rsidR="00C00E9A" w:rsidRPr="00951143" w:rsidRDefault="00951143" w:rsidP="00951143">
      <w:pPr>
        <w:jc w:val="both"/>
        <w:rPr>
          <w:b/>
          <w:sz w:val="24"/>
          <w:szCs w:val="24"/>
        </w:rPr>
      </w:pPr>
      <w:r w:rsidRPr="00951143">
        <w:rPr>
          <w:b/>
          <w:sz w:val="24"/>
          <w:szCs w:val="24"/>
        </w:rPr>
        <w:t>IV IZVJEŠTAJ O ZADUŽIVANJU I DANIM JAMSTVIMA na dan 31.12.20</w:t>
      </w:r>
      <w:r w:rsidR="00944D38">
        <w:rPr>
          <w:b/>
          <w:sz w:val="24"/>
          <w:szCs w:val="24"/>
        </w:rPr>
        <w:t>2</w:t>
      </w:r>
      <w:r w:rsidR="00B64C80">
        <w:rPr>
          <w:b/>
          <w:sz w:val="24"/>
          <w:szCs w:val="24"/>
        </w:rPr>
        <w:t>4</w:t>
      </w:r>
      <w:r w:rsidRPr="00951143">
        <w:rPr>
          <w:b/>
          <w:sz w:val="24"/>
          <w:szCs w:val="24"/>
        </w:rPr>
        <w:t>. godine</w:t>
      </w:r>
    </w:p>
    <w:p w14:paraId="2B385FA8" w14:textId="2CBA690E" w:rsidR="00951143" w:rsidRPr="00951143" w:rsidRDefault="00951143" w:rsidP="00C00E9A">
      <w:pPr>
        <w:ind w:firstLine="360"/>
        <w:jc w:val="both"/>
        <w:rPr>
          <w:b/>
          <w:sz w:val="24"/>
          <w:szCs w:val="24"/>
        </w:rPr>
      </w:pPr>
    </w:p>
    <w:p w14:paraId="065CFA55" w14:textId="15D9CD4F" w:rsidR="00951143" w:rsidRPr="00951143" w:rsidRDefault="00951143" w:rsidP="00C00E9A">
      <w:pPr>
        <w:ind w:firstLine="360"/>
        <w:jc w:val="both"/>
        <w:rPr>
          <w:b/>
          <w:sz w:val="24"/>
          <w:szCs w:val="24"/>
        </w:rPr>
      </w:pPr>
      <w:r w:rsidRPr="00951143">
        <w:rPr>
          <w:b/>
          <w:sz w:val="24"/>
          <w:szCs w:val="24"/>
        </w:rPr>
        <w:t>KREDITI OPĆINE</w:t>
      </w:r>
    </w:p>
    <w:p w14:paraId="5FA604AC" w14:textId="77777777" w:rsidR="00951143" w:rsidRDefault="00951143" w:rsidP="00C00E9A">
      <w:pPr>
        <w:ind w:firstLine="360"/>
        <w:jc w:val="both"/>
        <w:rPr>
          <w:sz w:val="24"/>
          <w:szCs w:val="24"/>
        </w:rPr>
      </w:pPr>
    </w:p>
    <w:p w14:paraId="053FDB53" w14:textId="5DC6900A" w:rsidR="00951143" w:rsidRPr="00951143" w:rsidRDefault="00765FD0" w:rsidP="00951143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Općina u 202</w:t>
      </w:r>
      <w:r w:rsidR="00B64C80">
        <w:rPr>
          <w:sz w:val="24"/>
          <w:szCs w:val="24"/>
        </w:rPr>
        <w:t>4</w:t>
      </w:r>
      <w:r>
        <w:rPr>
          <w:sz w:val="24"/>
          <w:szCs w:val="24"/>
        </w:rPr>
        <w:t>. godini nije imala nikakve obveze prema kreditima.</w:t>
      </w:r>
    </w:p>
    <w:p w14:paraId="3962D0CB" w14:textId="77777777" w:rsidR="00951143" w:rsidRPr="00951143" w:rsidRDefault="00951143" w:rsidP="00951143">
      <w:pPr>
        <w:jc w:val="both"/>
        <w:rPr>
          <w:b/>
          <w:bCs/>
          <w:sz w:val="24"/>
          <w:szCs w:val="24"/>
        </w:rPr>
      </w:pPr>
    </w:p>
    <w:p w14:paraId="1EF0D8F6" w14:textId="77777777" w:rsidR="00951143" w:rsidRPr="00951143" w:rsidRDefault="00951143" w:rsidP="00951143">
      <w:pPr>
        <w:ind w:left="426"/>
        <w:jc w:val="both"/>
        <w:rPr>
          <w:b/>
          <w:bCs/>
          <w:sz w:val="24"/>
          <w:szCs w:val="24"/>
        </w:rPr>
      </w:pPr>
      <w:r w:rsidRPr="00951143">
        <w:rPr>
          <w:b/>
          <w:bCs/>
          <w:sz w:val="24"/>
          <w:szCs w:val="24"/>
        </w:rPr>
        <w:t>Izdana jamstva</w:t>
      </w:r>
    </w:p>
    <w:p w14:paraId="33074CEC" w14:textId="3D6B6E78" w:rsidR="00D26D94" w:rsidRDefault="00951143" w:rsidP="00951143">
      <w:pPr>
        <w:ind w:left="426"/>
        <w:jc w:val="both"/>
        <w:rPr>
          <w:sz w:val="24"/>
          <w:szCs w:val="24"/>
        </w:rPr>
      </w:pPr>
      <w:r w:rsidRPr="00951143">
        <w:rPr>
          <w:sz w:val="24"/>
          <w:szCs w:val="24"/>
        </w:rPr>
        <w:t>U 20</w:t>
      </w:r>
      <w:r w:rsidR="00944D38">
        <w:rPr>
          <w:sz w:val="24"/>
          <w:szCs w:val="24"/>
        </w:rPr>
        <w:t>2</w:t>
      </w:r>
      <w:r w:rsidR="00B64C80">
        <w:rPr>
          <w:sz w:val="24"/>
          <w:szCs w:val="24"/>
        </w:rPr>
        <w:t>4</w:t>
      </w:r>
      <w:r w:rsidRPr="00951143">
        <w:rPr>
          <w:sz w:val="24"/>
          <w:szCs w:val="24"/>
        </w:rPr>
        <w:t xml:space="preserve">. godini Općina Dekanovec  izdala </w:t>
      </w:r>
      <w:r w:rsidR="00D26D94">
        <w:rPr>
          <w:sz w:val="24"/>
          <w:szCs w:val="24"/>
        </w:rPr>
        <w:t>je slijedeće Bjanko zadužnice:</w:t>
      </w:r>
    </w:p>
    <w:p w14:paraId="3A642DB3" w14:textId="3E0C405A" w:rsidR="00D26D94" w:rsidRDefault="00D26D94" w:rsidP="00DA00BA">
      <w:pPr>
        <w:pStyle w:val="Odlomakpopisa"/>
        <w:ind w:left="786"/>
        <w:jc w:val="both"/>
        <w:rPr>
          <w:sz w:val="24"/>
          <w:szCs w:val="24"/>
        </w:rPr>
      </w:pPr>
    </w:p>
    <w:tbl>
      <w:tblPr>
        <w:tblStyle w:val="Reetkatablice"/>
        <w:tblW w:w="92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9"/>
        <w:gridCol w:w="1984"/>
        <w:gridCol w:w="1133"/>
        <w:gridCol w:w="991"/>
        <w:gridCol w:w="1558"/>
        <w:gridCol w:w="1417"/>
        <w:gridCol w:w="1416"/>
        <w:gridCol w:w="236"/>
      </w:tblGrid>
      <w:tr w:rsidR="009356E7" w14:paraId="07210C27" w14:textId="77777777" w:rsidTr="009356E7">
        <w:trPr>
          <w:gridAfter w:val="1"/>
          <w:wAfter w:w="236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A268" w14:textId="77777777" w:rsidR="009356E7" w:rsidRDefault="009356E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</w:rPr>
              <w:t>Rbr.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5B74" w14:textId="77777777" w:rsidR="009356E7" w:rsidRDefault="0093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Ugovor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4BA7" w14:textId="77777777" w:rsidR="009356E7" w:rsidRDefault="0093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Garant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2FB1" w14:textId="77777777" w:rsidR="009356E7" w:rsidRDefault="0093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Broj ovjere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73F8" w14:textId="77777777" w:rsidR="009356E7" w:rsidRDefault="0093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Vjerovnik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79C54" w14:textId="77777777" w:rsidR="009356E7" w:rsidRDefault="0093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izdavanja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14F0" w14:textId="77777777" w:rsidR="009356E7" w:rsidRDefault="0093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Iznos</w:t>
            </w:r>
          </w:p>
        </w:tc>
      </w:tr>
      <w:tr w:rsidR="009356E7" w14:paraId="78632EA2" w14:textId="77777777" w:rsidTr="009356E7">
        <w:trPr>
          <w:gridAfter w:val="1"/>
          <w:wAfter w:w="236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DD4E" w14:textId="136C29F5" w:rsidR="009356E7" w:rsidRDefault="0093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C876" w14:textId="49E1329F" w:rsidR="009356E7" w:rsidRDefault="0093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o sufinanciranju broj 209-F-I-472/2024-20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2984" w14:textId="77777777" w:rsidR="009356E7" w:rsidRDefault="0093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Bjanko zadužnica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DDDC" w14:textId="77777777" w:rsidR="009356E7" w:rsidRDefault="0093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OV-6459/2024</w:t>
            </w:r>
          </w:p>
          <w:p w14:paraId="064D6DD8" w14:textId="5EA79563" w:rsidR="009356E7" w:rsidRDefault="0093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OV-6460/2024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83AC" w14:textId="7DD1F1A1" w:rsidR="009356E7" w:rsidRDefault="0093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MRRFEU – Nerazvrstane ceste na području </w:t>
            </w:r>
            <w:r>
              <w:rPr>
                <w:sz w:val="22"/>
                <w:szCs w:val="22"/>
              </w:rPr>
              <w:lastRenderedPageBreak/>
              <w:t>Općine Dekanovec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220B" w14:textId="2251C20A" w:rsidR="009356E7" w:rsidRDefault="0093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30.07.2024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E18E" w14:textId="112424E0" w:rsidR="009356E7" w:rsidRDefault="0093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40.000,00 EUR</w:t>
            </w:r>
          </w:p>
        </w:tc>
      </w:tr>
      <w:tr w:rsidR="009356E7" w14:paraId="1A08D36F" w14:textId="77777777" w:rsidTr="009356E7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36A6" w14:textId="319910F9" w:rsidR="009356E7" w:rsidRDefault="009356E7" w:rsidP="0093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38FA" w14:textId="75E08AA9" w:rsidR="009356E7" w:rsidRDefault="009356E7" w:rsidP="0093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o sufinanciranju  broj 209-F-I-472/2024-20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AEA" w14:textId="6B7FB0E6" w:rsidR="009356E7" w:rsidRDefault="009356E7" w:rsidP="0093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Bjanko zadužnica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0068" w14:textId="4422B47A" w:rsidR="009356E7" w:rsidRDefault="009356E7" w:rsidP="0093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OV-2781/2024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87FA" w14:textId="0513DF2A" w:rsidR="009356E7" w:rsidRDefault="009356E7" w:rsidP="0093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MRRFEU – Nerazvrstane ceste na području Općine Dekanovec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2E67" w14:textId="2400542A" w:rsidR="009356E7" w:rsidRDefault="009356E7" w:rsidP="0093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20.12.2024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8E1B" w14:textId="77777777" w:rsidR="009356E7" w:rsidRDefault="009356E7" w:rsidP="0093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10.000,00</w:t>
            </w:r>
          </w:p>
          <w:p w14:paraId="0E01022F" w14:textId="78204AF0" w:rsidR="009356E7" w:rsidRDefault="009356E7" w:rsidP="009356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739B" w14:textId="77777777" w:rsidR="009356E7" w:rsidRDefault="009356E7" w:rsidP="009356E7">
            <w:pPr>
              <w:rPr>
                <w:sz w:val="22"/>
                <w:szCs w:val="22"/>
              </w:rPr>
            </w:pPr>
          </w:p>
        </w:tc>
      </w:tr>
    </w:tbl>
    <w:p w14:paraId="2E3B8295" w14:textId="57C99E3D" w:rsidR="00D26D94" w:rsidRPr="00D26D94" w:rsidRDefault="00D26D94" w:rsidP="00D26D94">
      <w:pPr>
        <w:pStyle w:val="Odlomakpopisa"/>
        <w:ind w:left="426"/>
        <w:jc w:val="both"/>
        <w:rPr>
          <w:sz w:val="24"/>
          <w:szCs w:val="24"/>
        </w:rPr>
      </w:pPr>
    </w:p>
    <w:p w14:paraId="43F091B3" w14:textId="77777777" w:rsidR="00970F79" w:rsidRDefault="00970F79" w:rsidP="00970F79">
      <w:pPr>
        <w:ind w:firstLine="360"/>
        <w:jc w:val="both"/>
        <w:rPr>
          <w:sz w:val="24"/>
          <w:szCs w:val="24"/>
          <w:lang w:val="hr-HR"/>
        </w:rPr>
      </w:pPr>
    </w:p>
    <w:p w14:paraId="57812732" w14:textId="5594BE50" w:rsidR="00936380" w:rsidRPr="00936380" w:rsidRDefault="00936380" w:rsidP="00936380">
      <w:pPr>
        <w:jc w:val="both"/>
        <w:rPr>
          <w:b/>
          <w:bCs/>
          <w:sz w:val="24"/>
          <w:szCs w:val="24"/>
          <w:lang w:val="hr-HR"/>
        </w:rPr>
      </w:pPr>
      <w:r w:rsidRPr="001025A2">
        <w:rPr>
          <w:b/>
          <w:sz w:val="24"/>
          <w:szCs w:val="24"/>
          <w:lang w:val="hr-HR"/>
        </w:rPr>
        <w:t>Rezultat poslovanja tekuće godine na dan 31.12.20</w:t>
      </w:r>
      <w:r>
        <w:rPr>
          <w:b/>
          <w:sz w:val="24"/>
          <w:szCs w:val="24"/>
          <w:lang w:val="hr-HR"/>
        </w:rPr>
        <w:t>2</w:t>
      </w:r>
      <w:r w:rsidR="00A8287D">
        <w:rPr>
          <w:b/>
          <w:sz w:val="24"/>
          <w:szCs w:val="24"/>
          <w:lang w:val="hr-HR"/>
        </w:rPr>
        <w:t>4</w:t>
      </w:r>
      <w:r>
        <w:rPr>
          <w:b/>
          <w:sz w:val="24"/>
          <w:szCs w:val="24"/>
          <w:lang w:val="hr-HR"/>
        </w:rPr>
        <w:t xml:space="preserve"> godine iznosi  višak prihoda u iznosu od </w:t>
      </w:r>
      <w:r w:rsidR="00A8287D">
        <w:rPr>
          <w:b/>
          <w:sz w:val="24"/>
          <w:szCs w:val="24"/>
          <w:lang w:val="hr-HR"/>
        </w:rPr>
        <w:t>107.271,67</w:t>
      </w:r>
      <w:r>
        <w:rPr>
          <w:b/>
          <w:sz w:val="24"/>
          <w:szCs w:val="24"/>
          <w:lang w:val="hr-HR"/>
        </w:rPr>
        <w:t xml:space="preserve"> eur</w:t>
      </w:r>
      <w:r w:rsidR="00A8287D">
        <w:rPr>
          <w:b/>
          <w:sz w:val="24"/>
          <w:szCs w:val="24"/>
          <w:lang w:val="hr-HR"/>
        </w:rPr>
        <w:t>a</w:t>
      </w:r>
      <w:r w:rsidRPr="000C5D5E">
        <w:rPr>
          <w:sz w:val="24"/>
          <w:szCs w:val="24"/>
          <w:lang w:val="hr-HR"/>
        </w:rPr>
        <w:t xml:space="preserve">. </w:t>
      </w:r>
      <w:r>
        <w:rPr>
          <w:sz w:val="24"/>
          <w:szCs w:val="24"/>
          <w:lang w:val="hr-HR"/>
        </w:rPr>
        <w:t xml:space="preserve">Višak </w:t>
      </w:r>
      <w:r w:rsidRPr="000C5D5E">
        <w:rPr>
          <w:sz w:val="24"/>
          <w:szCs w:val="24"/>
          <w:lang w:val="hr-HR"/>
        </w:rPr>
        <w:t xml:space="preserve">iz prethodnog razdoblja iznosi </w:t>
      </w:r>
      <w:r w:rsidR="00A8287D">
        <w:rPr>
          <w:sz w:val="24"/>
          <w:szCs w:val="24"/>
          <w:lang w:val="hr-HR"/>
        </w:rPr>
        <w:t>59.997,10</w:t>
      </w:r>
      <w:r>
        <w:rPr>
          <w:sz w:val="24"/>
          <w:szCs w:val="24"/>
          <w:lang w:val="hr-HR"/>
        </w:rPr>
        <w:t xml:space="preserve"> eur</w:t>
      </w:r>
      <w:r w:rsidR="00A8287D">
        <w:rPr>
          <w:sz w:val="24"/>
          <w:szCs w:val="24"/>
          <w:lang w:val="hr-HR"/>
        </w:rPr>
        <w:t>a</w:t>
      </w:r>
      <w:r w:rsidRPr="000C5D5E">
        <w:rPr>
          <w:sz w:val="24"/>
          <w:szCs w:val="24"/>
          <w:lang w:val="hr-HR"/>
        </w:rPr>
        <w:t>, što znači da je ukupan rezultat poslovanja</w:t>
      </w:r>
      <w:r>
        <w:rPr>
          <w:sz w:val="24"/>
          <w:szCs w:val="24"/>
          <w:lang w:val="hr-HR"/>
        </w:rPr>
        <w:t xml:space="preserve"> višak prihoda u iznosu od </w:t>
      </w:r>
      <w:r w:rsidRPr="000C5D5E">
        <w:rPr>
          <w:sz w:val="24"/>
          <w:szCs w:val="24"/>
          <w:lang w:val="hr-HR"/>
        </w:rPr>
        <w:t xml:space="preserve"> </w:t>
      </w:r>
      <w:r w:rsidR="00A8287D">
        <w:rPr>
          <w:b/>
          <w:bCs/>
          <w:sz w:val="24"/>
          <w:szCs w:val="24"/>
          <w:lang w:val="hr-HR"/>
        </w:rPr>
        <w:t>167.268,77</w:t>
      </w:r>
      <w:r w:rsidRPr="00936380">
        <w:rPr>
          <w:b/>
          <w:bCs/>
          <w:sz w:val="24"/>
          <w:szCs w:val="24"/>
          <w:lang w:val="hr-HR"/>
        </w:rPr>
        <w:t xml:space="preserve"> eur</w:t>
      </w:r>
      <w:r w:rsidR="00A8287D">
        <w:rPr>
          <w:b/>
          <w:bCs/>
          <w:sz w:val="24"/>
          <w:szCs w:val="24"/>
          <w:lang w:val="hr-HR"/>
        </w:rPr>
        <w:t>a</w:t>
      </w:r>
      <w:r w:rsidRPr="00936380">
        <w:rPr>
          <w:b/>
          <w:bCs/>
          <w:sz w:val="24"/>
          <w:szCs w:val="24"/>
          <w:lang w:val="hr-HR"/>
        </w:rPr>
        <w:t>.</w:t>
      </w:r>
    </w:p>
    <w:p w14:paraId="10C99D28" w14:textId="77777777" w:rsidR="00936380" w:rsidRDefault="00936380" w:rsidP="00936380">
      <w:pPr>
        <w:jc w:val="both"/>
        <w:rPr>
          <w:b/>
          <w:sz w:val="24"/>
          <w:szCs w:val="24"/>
          <w:lang w:val="hr-HR"/>
        </w:rPr>
      </w:pPr>
    </w:p>
    <w:p w14:paraId="3A4819B0" w14:textId="77777777" w:rsidR="00936380" w:rsidRDefault="00936380" w:rsidP="00936380">
      <w:pPr>
        <w:jc w:val="both"/>
        <w:rPr>
          <w:sz w:val="24"/>
          <w:szCs w:val="24"/>
        </w:rPr>
      </w:pPr>
    </w:p>
    <w:p w14:paraId="071643C9" w14:textId="0891F74D" w:rsidR="00DA00BA" w:rsidRPr="00936380" w:rsidRDefault="00936380" w:rsidP="00DA00BA">
      <w:pPr>
        <w:jc w:val="both"/>
        <w:rPr>
          <w:b/>
          <w:sz w:val="24"/>
          <w:szCs w:val="24"/>
          <w:lang w:val="hr-HR"/>
        </w:rPr>
      </w:pPr>
      <w:r>
        <w:rPr>
          <w:sz w:val="24"/>
          <w:szCs w:val="24"/>
        </w:rPr>
        <w:t>Stanje novčanih sredstava na kraju izvještajnog razdoblja</w:t>
      </w:r>
      <w:r w:rsidRPr="00EE67C6">
        <w:rPr>
          <w:sz w:val="24"/>
          <w:szCs w:val="24"/>
        </w:rPr>
        <w:t xml:space="preserve"> iznos</w:t>
      </w:r>
      <w:r>
        <w:rPr>
          <w:sz w:val="24"/>
          <w:szCs w:val="24"/>
        </w:rPr>
        <w:t>i</w:t>
      </w:r>
      <w:r w:rsidRPr="00EE67C6">
        <w:rPr>
          <w:sz w:val="24"/>
          <w:szCs w:val="24"/>
        </w:rPr>
        <w:t xml:space="preserve"> </w:t>
      </w:r>
      <w:r w:rsidR="00451166">
        <w:rPr>
          <w:sz w:val="24"/>
          <w:szCs w:val="24"/>
        </w:rPr>
        <w:t>186.465,54</w:t>
      </w:r>
      <w:r>
        <w:rPr>
          <w:sz w:val="24"/>
          <w:szCs w:val="24"/>
        </w:rPr>
        <w:t xml:space="preserve"> eur</w:t>
      </w:r>
      <w:r w:rsidR="00451166">
        <w:rPr>
          <w:sz w:val="24"/>
          <w:szCs w:val="24"/>
        </w:rPr>
        <w:t>a</w:t>
      </w:r>
      <w:r w:rsidRPr="00EE67C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hr-HR"/>
        </w:rPr>
        <w:t>P</w:t>
      </w:r>
      <w:r w:rsidR="00DA00BA">
        <w:rPr>
          <w:sz w:val="24"/>
          <w:szCs w:val="24"/>
          <w:lang w:val="hr-HR"/>
        </w:rPr>
        <w:t>rosječan broj zaposlenih u Općini Dekanovec na dan 31.12.202</w:t>
      </w:r>
      <w:r w:rsidR="00451166">
        <w:rPr>
          <w:sz w:val="24"/>
          <w:szCs w:val="24"/>
          <w:lang w:val="hr-HR"/>
        </w:rPr>
        <w:t>4</w:t>
      </w:r>
      <w:r w:rsidR="00DA00BA">
        <w:rPr>
          <w:sz w:val="24"/>
          <w:szCs w:val="24"/>
          <w:lang w:val="hr-HR"/>
        </w:rPr>
        <w:t xml:space="preserve"> je 1 zaposleni. </w:t>
      </w:r>
    </w:p>
    <w:p w14:paraId="4A1B2161" w14:textId="0DDC725D" w:rsidR="00075574" w:rsidRDefault="00075574" w:rsidP="00970F79">
      <w:pPr>
        <w:jc w:val="both"/>
        <w:rPr>
          <w:sz w:val="24"/>
          <w:szCs w:val="24"/>
          <w:lang w:val="hr-HR"/>
        </w:rPr>
      </w:pPr>
    </w:p>
    <w:p w14:paraId="57597D02" w14:textId="77777777" w:rsidR="000C7EE0" w:rsidRDefault="000C7EE0" w:rsidP="009F4CAA">
      <w:pPr>
        <w:rPr>
          <w:b/>
          <w:lang w:val="hr-HR"/>
        </w:rPr>
      </w:pPr>
    </w:p>
    <w:p w14:paraId="27703E03" w14:textId="5D8DDD25" w:rsidR="009F4CAA" w:rsidRPr="006A292E" w:rsidRDefault="009F4CAA" w:rsidP="009F4CAA">
      <w:pPr>
        <w:rPr>
          <w:b/>
          <w:lang w:val="hr-HR"/>
        </w:rPr>
      </w:pPr>
      <w:r w:rsidRPr="006A292E">
        <w:rPr>
          <w:b/>
          <w:lang w:val="hr-HR"/>
        </w:rPr>
        <w:t>FINANCIJSKA IMOVINA                            Stanje s 31.12.20</w:t>
      </w:r>
      <w:r>
        <w:rPr>
          <w:b/>
          <w:lang w:val="hr-HR"/>
        </w:rPr>
        <w:t>2</w:t>
      </w:r>
      <w:r w:rsidR="004D6ACC">
        <w:rPr>
          <w:b/>
          <w:lang w:val="hr-HR"/>
        </w:rPr>
        <w:t>4</w:t>
      </w:r>
      <w:r w:rsidRPr="006A292E">
        <w:rPr>
          <w:b/>
          <w:lang w:val="hr-HR"/>
        </w:rPr>
        <w:t xml:space="preserve">. </w:t>
      </w:r>
    </w:p>
    <w:p w14:paraId="1807CE70" w14:textId="77777777" w:rsidR="009F4CAA" w:rsidRPr="009C572C" w:rsidRDefault="009F4CAA" w:rsidP="009F4CAA">
      <w:pPr>
        <w:rPr>
          <w:b/>
          <w:sz w:val="28"/>
          <w:szCs w:val="28"/>
          <w:lang w:val="hr-HR"/>
        </w:rPr>
      </w:pPr>
    </w:p>
    <w:p w14:paraId="7E874DE4" w14:textId="77777777" w:rsidR="009F4CAA" w:rsidRDefault="009F4CAA" w:rsidP="009F4CAA">
      <w:pPr>
        <w:rPr>
          <w:lang w:val="hr-HR"/>
        </w:rPr>
      </w:pPr>
    </w:p>
    <w:tbl>
      <w:tblPr>
        <w:tblW w:w="737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42"/>
        <w:gridCol w:w="1842"/>
      </w:tblGrid>
      <w:tr w:rsidR="009F4CAA" w14:paraId="480D487F" w14:textId="77777777" w:rsidTr="007858B7">
        <w:trPr>
          <w:trHeight w:val="439"/>
        </w:trPr>
        <w:tc>
          <w:tcPr>
            <w:tcW w:w="1587" w:type="dxa"/>
          </w:tcPr>
          <w:p w14:paraId="27C40E4E" w14:textId="54239395" w:rsidR="009F4CAA" w:rsidRPr="00BA7A6A" w:rsidRDefault="009F4CAA" w:rsidP="007858B7">
            <w:pPr>
              <w:rPr>
                <w:b/>
                <w:lang w:val="hr-HR"/>
              </w:rPr>
            </w:pPr>
            <w:r w:rsidRPr="00BA7A6A">
              <w:rPr>
                <w:b/>
                <w:lang w:val="hr-HR"/>
              </w:rPr>
              <w:t>1112</w:t>
            </w:r>
          </w:p>
        </w:tc>
        <w:tc>
          <w:tcPr>
            <w:tcW w:w="3942" w:type="dxa"/>
          </w:tcPr>
          <w:p w14:paraId="27657E29" w14:textId="77777777" w:rsidR="009F4CAA" w:rsidRPr="00BA7A6A" w:rsidRDefault="009F4CAA" w:rsidP="007858B7">
            <w:pPr>
              <w:rPr>
                <w:b/>
                <w:lang w:val="hr-HR"/>
              </w:rPr>
            </w:pPr>
            <w:r w:rsidRPr="00BA7A6A">
              <w:rPr>
                <w:b/>
                <w:lang w:val="hr-HR"/>
              </w:rPr>
              <w:t>Novac na poslovnom računu</w:t>
            </w:r>
          </w:p>
          <w:p w14:paraId="7BA5AABB" w14:textId="77777777" w:rsidR="009F4CAA" w:rsidRPr="00BA7A6A" w:rsidRDefault="009F4CAA" w:rsidP="007858B7">
            <w:pPr>
              <w:rPr>
                <w:b/>
                <w:lang w:val="hr-HR"/>
              </w:rPr>
            </w:pPr>
          </w:p>
        </w:tc>
        <w:tc>
          <w:tcPr>
            <w:tcW w:w="1842" w:type="dxa"/>
          </w:tcPr>
          <w:p w14:paraId="1D93BED9" w14:textId="214FA103" w:rsidR="009F4CAA" w:rsidRPr="00BA7A6A" w:rsidRDefault="004D6ACC" w:rsidP="007858B7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186.465,54</w:t>
            </w:r>
          </w:p>
        </w:tc>
      </w:tr>
      <w:tr w:rsidR="009F4CAA" w14:paraId="16C2B09E" w14:textId="77777777" w:rsidTr="007858B7">
        <w:trPr>
          <w:trHeight w:val="439"/>
        </w:trPr>
        <w:tc>
          <w:tcPr>
            <w:tcW w:w="1587" w:type="dxa"/>
          </w:tcPr>
          <w:p w14:paraId="2A66336B" w14:textId="77777777" w:rsidR="009F4CAA" w:rsidRPr="00BA7A6A" w:rsidRDefault="009F4CAA" w:rsidP="007858B7">
            <w:pPr>
              <w:rPr>
                <w:b/>
                <w:lang w:val="hr-HR"/>
              </w:rPr>
            </w:pPr>
            <w:r w:rsidRPr="00BA7A6A">
              <w:rPr>
                <w:b/>
                <w:lang w:val="hr-HR"/>
              </w:rPr>
              <w:t xml:space="preserve">15212 1 </w:t>
            </w:r>
          </w:p>
        </w:tc>
        <w:tc>
          <w:tcPr>
            <w:tcW w:w="3942" w:type="dxa"/>
          </w:tcPr>
          <w:p w14:paraId="2DCF62F8" w14:textId="77777777" w:rsidR="009F4CAA" w:rsidRPr="00BA7A6A" w:rsidRDefault="009F4CAA" w:rsidP="007858B7">
            <w:pPr>
              <w:rPr>
                <w:b/>
                <w:lang w:val="hr-HR"/>
              </w:rPr>
            </w:pPr>
            <w:r w:rsidRPr="00BA7A6A">
              <w:rPr>
                <w:b/>
                <w:lang w:val="hr-HR"/>
              </w:rPr>
              <w:t>Temeljni ulog- MEĐIMURJE PLIN</w:t>
            </w:r>
          </w:p>
        </w:tc>
        <w:tc>
          <w:tcPr>
            <w:tcW w:w="1842" w:type="dxa"/>
          </w:tcPr>
          <w:p w14:paraId="0814886F" w14:textId="1729CD59" w:rsidR="009F4CAA" w:rsidRPr="00BA7A6A" w:rsidRDefault="00936380" w:rsidP="007858B7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163.514,50</w:t>
            </w:r>
          </w:p>
        </w:tc>
      </w:tr>
      <w:tr w:rsidR="009F4CAA" w14:paraId="593AAD1E" w14:textId="77777777" w:rsidTr="007858B7">
        <w:tc>
          <w:tcPr>
            <w:tcW w:w="1587" w:type="dxa"/>
          </w:tcPr>
          <w:p w14:paraId="45FE49E8" w14:textId="77777777" w:rsidR="009F4CAA" w:rsidRPr="00BA7A6A" w:rsidRDefault="009F4CAA" w:rsidP="007858B7">
            <w:pPr>
              <w:rPr>
                <w:b/>
                <w:lang w:val="hr-HR"/>
              </w:rPr>
            </w:pPr>
            <w:r w:rsidRPr="00BA7A6A">
              <w:rPr>
                <w:b/>
                <w:lang w:val="hr-HR"/>
              </w:rPr>
              <w:t>15212 2</w:t>
            </w:r>
          </w:p>
        </w:tc>
        <w:tc>
          <w:tcPr>
            <w:tcW w:w="3942" w:type="dxa"/>
          </w:tcPr>
          <w:p w14:paraId="47661F13" w14:textId="77777777" w:rsidR="009F4CAA" w:rsidRPr="00BA7A6A" w:rsidRDefault="009F4CAA" w:rsidP="007858B7">
            <w:pPr>
              <w:rPr>
                <w:b/>
                <w:lang w:val="hr-HR"/>
              </w:rPr>
            </w:pPr>
            <w:r w:rsidRPr="00BA7A6A">
              <w:rPr>
                <w:b/>
                <w:lang w:val="hr-HR"/>
              </w:rPr>
              <w:t>Temeljni ulog – MEĐIMURSKE VODE</w:t>
            </w:r>
          </w:p>
        </w:tc>
        <w:tc>
          <w:tcPr>
            <w:tcW w:w="1842" w:type="dxa"/>
          </w:tcPr>
          <w:p w14:paraId="33C2F4EB" w14:textId="73592C4D" w:rsidR="009F4CAA" w:rsidRPr="00BA7A6A" w:rsidRDefault="00936380" w:rsidP="007858B7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197.0</w:t>
            </w:r>
            <w:r w:rsidR="004D6ACC">
              <w:rPr>
                <w:b/>
                <w:lang w:val="hr-HR"/>
              </w:rPr>
              <w:t>90,00</w:t>
            </w:r>
          </w:p>
        </w:tc>
      </w:tr>
      <w:tr w:rsidR="009F4CAA" w14:paraId="1E101DEF" w14:textId="77777777" w:rsidTr="007858B7">
        <w:tc>
          <w:tcPr>
            <w:tcW w:w="1587" w:type="dxa"/>
          </w:tcPr>
          <w:p w14:paraId="3B103842" w14:textId="77777777" w:rsidR="009F4CAA" w:rsidRPr="00BA7A6A" w:rsidRDefault="009F4CAA" w:rsidP="007858B7">
            <w:pPr>
              <w:rPr>
                <w:b/>
                <w:lang w:val="hr-HR"/>
              </w:rPr>
            </w:pPr>
            <w:r w:rsidRPr="00BA7A6A">
              <w:rPr>
                <w:b/>
                <w:lang w:val="hr-HR"/>
              </w:rPr>
              <w:t>15212 3</w:t>
            </w:r>
          </w:p>
        </w:tc>
        <w:tc>
          <w:tcPr>
            <w:tcW w:w="3942" w:type="dxa"/>
          </w:tcPr>
          <w:p w14:paraId="784B0614" w14:textId="77777777" w:rsidR="009F4CAA" w:rsidRPr="00BA7A6A" w:rsidRDefault="009F4CAA" w:rsidP="007858B7">
            <w:pPr>
              <w:rPr>
                <w:b/>
                <w:lang w:val="hr-HR"/>
              </w:rPr>
            </w:pPr>
            <w:r w:rsidRPr="00BA7A6A">
              <w:rPr>
                <w:b/>
                <w:lang w:val="hr-HR"/>
              </w:rPr>
              <w:t>Temeljni ulog – PRE-KOM</w:t>
            </w:r>
          </w:p>
        </w:tc>
        <w:tc>
          <w:tcPr>
            <w:tcW w:w="1842" w:type="dxa"/>
          </w:tcPr>
          <w:p w14:paraId="71351FC1" w14:textId="48C875B2" w:rsidR="009F4CAA" w:rsidRPr="00BA7A6A" w:rsidRDefault="00936380" w:rsidP="007858B7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1.800,00</w:t>
            </w:r>
          </w:p>
        </w:tc>
      </w:tr>
      <w:tr w:rsidR="009F4CAA" w14:paraId="5AC3692A" w14:textId="77777777" w:rsidTr="007858B7">
        <w:tc>
          <w:tcPr>
            <w:tcW w:w="1587" w:type="dxa"/>
          </w:tcPr>
          <w:p w14:paraId="6B59262D" w14:textId="77777777" w:rsidR="009F4CAA" w:rsidRPr="00BA7A6A" w:rsidRDefault="009F4CAA" w:rsidP="007858B7">
            <w:pPr>
              <w:rPr>
                <w:b/>
                <w:lang w:val="hr-HR"/>
              </w:rPr>
            </w:pPr>
            <w:r w:rsidRPr="00BA7A6A">
              <w:rPr>
                <w:b/>
                <w:lang w:val="hr-HR"/>
              </w:rPr>
              <w:t>16</w:t>
            </w:r>
          </w:p>
        </w:tc>
        <w:tc>
          <w:tcPr>
            <w:tcW w:w="3942" w:type="dxa"/>
          </w:tcPr>
          <w:p w14:paraId="561A69B5" w14:textId="77777777" w:rsidR="009F4CAA" w:rsidRPr="00BA7A6A" w:rsidRDefault="009F4CAA" w:rsidP="007858B7">
            <w:pPr>
              <w:rPr>
                <w:b/>
                <w:lang w:val="hr-HR"/>
              </w:rPr>
            </w:pPr>
            <w:r w:rsidRPr="00BA7A6A">
              <w:rPr>
                <w:b/>
                <w:lang w:val="hr-HR"/>
              </w:rPr>
              <w:t>Potraživanja za prihode poslovanja</w:t>
            </w:r>
          </w:p>
        </w:tc>
        <w:tc>
          <w:tcPr>
            <w:tcW w:w="1842" w:type="dxa"/>
          </w:tcPr>
          <w:p w14:paraId="4E562B2E" w14:textId="55BDCFF1" w:rsidR="009F4CAA" w:rsidRPr="00BA7A6A" w:rsidRDefault="004D6ACC" w:rsidP="007858B7">
            <w:pPr>
              <w:jc w:val="right"/>
              <w:rPr>
                <w:b/>
                <w:lang w:val="hr-HR"/>
              </w:rPr>
            </w:pPr>
            <w:r>
              <w:rPr>
                <w:b/>
                <w:lang w:val="hr-HR"/>
              </w:rPr>
              <w:t>21.898,91</w:t>
            </w:r>
          </w:p>
        </w:tc>
      </w:tr>
      <w:tr w:rsidR="009F4CAA" w14:paraId="07F9D002" w14:textId="77777777" w:rsidTr="007858B7">
        <w:tc>
          <w:tcPr>
            <w:tcW w:w="1587" w:type="dxa"/>
          </w:tcPr>
          <w:p w14:paraId="15A647DA" w14:textId="77777777" w:rsidR="009F4CAA" w:rsidRPr="00BA7A6A" w:rsidRDefault="009F4CAA" w:rsidP="007858B7">
            <w:pPr>
              <w:rPr>
                <w:lang w:val="hr-HR"/>
              </w:rPr>
            </w:pPr>
            <w:r w:rsidRPr="00BA7A6A">
              <w:rPr>
                <w:lang w:val="hr-HR"/>
              </w:rPr>
              <w:t>161</w:t>
            </w:r>
          </w:p>
        </w:tc>
        <w:tc>
          <w:tcPr>
            <w:tcW w:w="3942" w:type="dxa"/>
          </w:tcPr>
          <w:p w14:paraId="271F36A3" w14:textId="77777777" w:rsidR="009F4CAA" w:rsidRPr="00BA7A6A" w:rsidRDefault="009F4CAA" w:rsidP="007858B7">
            <w:pPr>
              <w:rPr>
                <w:lang w:val="hr-HR"/>
              </w:rPr>
            </w:pPr>
            <w:r w:rsidRPr="00BA7A6A">
              <w:rPr>
                <w:lang w:val="hr-HR"/>
              </w:rPr>
              <w:t>Potraživanja za poreze</w:t>
            </w:r>
          </w:p>
        </w:tc>
        <w:tc>
          <w:tcPr>
            <w:tcW w:w="1842" w:type="dxa"/>
          </w:tcPr>
          <w:p w14:paraId="737FC6C8" w14:textId="67F5AC00" w:rsidR="009F4CAA" w:rsidRPr="00BA7A6A" w:rsidRDefault="004D6ACC" w:rsidP="007858B7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580,21</w:t>
            </w:r>
          </w:p>
        </w:tc>
      </w:tr>
      <w:tr w:rsidR="00B33BF1" w14:paraId="008B2A3A" w14:textId="77777777" w:rsidTr="007858B7">
        <w:tc>
          <w:tcPr>
            <w:tcW w:w="1587" w:type="dxa"/>
          </w:tcPr>
          <w:p w14:paraId="63C38946" w14:textId="1C57FE27" w:rsidR="00B33BF1" w:rsidRPr="00BA7A6A" w:rsidRDefault="00B33BF1" w:rsidP="007858B7">
            <w:pPr>
              <w:rPr>
                <w:lang w:val="hr-HR"/>
              </w:rPr>
            </w:pPr>
            <w:r>
              <w:rPr>
                <w:lang w:val="hr-HR"/>
              </w:rPr>
              <w:t>163</w:t>
            </w:r>
          </w:p>
        </w:tc>
        <w:tc>
          <w:tcPr>
            <w:tcW w:w="3942" w:type="dxa"/>
          </w:tcPr>
          <w:p w14:paraId="5F761EE4" w14:textId="573D0CF6" w:rsidR="00B33BF1" w:rsidRPr="00BA7A6A" w:rsidRDefault="00B33BF1" w:rsidP="007858B7">
            <w:pPr>
              <w:rPr>
                <w:lang w:val="hr-HR"/>
              </w:rPr>
            </w:pPr>
            <w:r>
              <w:rPr>
                <w:lang w:val="hr-HR"/>
              </w:rPr>
              <w:t>Potraživanja za pomoći proračunu iz drugih proračuna</w:t>
            </w:r>
          </w:p>
        </w:tc>
        <w:tc>
          <w:tcPr>
            <w:tcW w:w="1842" w:type="dxa"/>
          </w:tcPr>
          <w:p w14:paraId="518BF036" w14:textId="5C561F5C" w:rsidR="00B33BF1" w:rsidRDefault="004D6ACC" w:rsidP="007858B7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7.508,40</w:t>
            </w:r>
          </w:p>
        </w:tc>
      </w:tr>
      <w:tr w:rsidR="009F4CAA" w14:paraId="39B4552B" w14:textId="77777777" w:rsidTr="007858B7">
        <w:tc>
          <w:tcPr>
            <w:tcW w:w="1587" w:type="dxa"/>
          </w:tcPr>
          <w:p w14:paraId="15AD9F31" w14:textId="77777777" w:rsidR="009F4CAA" w:rsidRPr="00BA7A6A" w:rsidRDefault="009F4CAA" w:rsidP="007858B7">
            <w:pPr>
              <w:rPr>
                <w:lang w:val="hr-HR"/>
              </w:rPr>
            </w:pPr>
            <w:r w:rsidRPr="00BA7A6A">
              <w:rPr>
                <w:lang w:val="hr-HR"/>
              </w:rPr>
              <w:t>164</w:t>
            </w:r>
          </w:p>
        </w:tc>
        <w:tc>
          <w:tcPr>
            <w:tcW w:w="3942" w:type="dxa"/>
          </w:tcPr>
          <w:p w14:paraId="40C0D2B3" w14:textId="77777777" w:rsidR="009F4CAA" w:rsidRPr="00BA7A6A" w:rsidRDefault="009F4CAA" w:rsidP="007858B7">
            <w:pPr>
              <w:rPr>
                <w:lang w:val="hr-HR"/>
              </w:rPr>
            </w:pPr>
            <w:r w:rsidRPr="00BA7A6A">
              <w:rPr>
                <w:lang w:val="hr-HR"/>
              </w:rPr>
              <w:t>Potraživanja za prihode od imovine</w:t>
            </w:r>
          </w:p>
        </w:tc>
        <w:tc>
          <w:tcPr>
            <w:tcW w:w="1842" w:type="dxa"/>
          </w:tcPr>
          <w:p w14:paraId="405FE3D6" w14:textId="6DA159A6" w:rsidR="009F4CAA" w:rsidRPr="00BA7A6A" w:rsidRDefault="004D6ACC" w:rsidP="007858B7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911,16</w:t>
            </w:r>
          </w:p>
        </w:tc>
      </w:tr>
      <w:tr w:rsidR="009F4CAA" w14:paraId="42EC264B" w14:textId="77777777" w:rsidTr="007858B7">
        <w:tc>
          <w:tcPr>
            <w:tcW w:w="1587" w:type="dxa"/>
          </w:tcPr>
          <w:p w14:paraId="563436F3" w14:textId="77777777" w:rsidR="009F4CAA" w:rsidRPr="00BA7A6A" w:rsidRDefault="009F4CAA" w:rsidP="007858B7">
            <w:pPr>
              <w:rPr>
                <w:lang w:val="hr-HR"/>
              </w:rPr>
            </w:pPr>
            <w:r w:rsidRPr="00BA7A6A">
              <w:rPr>
                <w:lang w:val="hr-HR"/>
              </w:rPr>
              <w:t>165</w:t>
            </w:r>
          </w:p>
        </w:tc>
        <w:tc>
          <w:tcPr>
            <w:tcW w:w="3942" w:type="dxa"/>
          </w:tcPr>
          <w:p w14:paraId="2C2CEA6F" w14:textId="77777777" w:rsidR="009F4CAA" w:rsidRPr="00BA7A6A" w:rsidRDefault="009F4CAA" w:rsidP="007858B7">
            <w:pPr>
              <w:rPr>
                <w:lang w:val="hr-HR"/>
              </w:rPr>
            </w:pPr>
            <w:r w:rsidRPr="00BA7A6A">
              <w:rPr>
                <w:lang w:val="hr-HR"/>
              </w:rPr>
              <w:t>Potraživanja za administrativne pristojbe i po posebnim propisima</w:t>
            </w:r>
          </w:p>
        </w:tc>
        <w:tc>
          <w:tcPr>
            <w:tcW w:w="1842" w:type="dxa"/>
          </w:tcPr>
          <w:p w14:paraId="522A7C37" w14:textId="3EFC4645" w:rsidR="009F4CAA" w:rsidRPr="00BA7A6A" w:rsidRDefault="004D6ACC" w:rsidP="007858B7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43.119,21</w:t>
            </w:r>
          </w:p>
        </w:tc>
      </w:tr>
      <w:tr w:rsidR="00B33BF1" w14:paraId="2DE41FDE" w14:textId="77777777" w:rsidTr="007858B7">
        <w:tc>
          <w:tcPr>
            <w:tcW w:w="1587" w:type="dxa"/>
          </w:tcPr>
          <w:p w14:paraId="2A3E94E5" w14:textId="7EB6C890" w:rsidR="00B33BF1" w:rsidRPr="00BA7A6A" w:rsidRDefault="00B33BF1" w:rsidP="007858B7">
            <w:pPr>
              <w:rPr>
                <w:lang w:val="hr-HR"/>
              </w:rPr>
            </w:pPr>
            <w:r>
              <w:rPr>
                <w:lang w:val="hr-HR"/>
              </w:rPr>
              <w:t>166</w:t>
            </w:r>
          </w:p>
        </w:tc>
        <w:tc>
          <w:tcPr>
            <w:tcW w:w="3942" w:type="dxa"/>
          </w:tcPr>
          <w:p w14:paraId="3DE2E2E4" w14:textId="543B87F1" w:rsidR="00B33BF1" w:rsidRPr="00BA7A6A" w:rsidRDefault="00B33BF1" w:rsidP="007858B7">
            <w:pPr>
              <w:rPr>
                <w:lang w:val="hr-HR"/>
              </w:rPr>
            </w:pPr>
            <w:r>
              <w:rPr>
                <w:lang w:val="hr-HR"/>
              </w:rPr>
              <w:t>Potraživanja od pruženih usluga</w:t>
            </w:r>
          </w:p>
        </w:tc>
        <w:tc>
          <w:tcPr>
            <w:tcW w:w="1842" w:type="dxa"/>
          </w:tcPr>
          <w:p w14:paraId="44272C87" w14:textId="158572BD" w:rsidR="00B33BF1" w:rsidRDefault="004D6ACC" w:rsidP="007858B7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163,80</w:t>
            </w:r>
          </w:p>
        </w:tc>
      </w:tr>
      <w:tr w:rsidR="00C3367A" w14:paraId="1063CE4A" w14:textId="77777777" w:rsidTr="007858B7">
        <w:tc>
          <w:tcPr>
            <w:tcW w:w="1587" w:type="dxa"/>
          </w:tcPr>
          <w:p w14:paraId="67A9E5E7" w14:textId="30254CA4" w:rsidR="00C3367A" w:rsidRDefault="0001178C" w:rsidP="007858B7">
            <w:pPr>
              <w:rPr>
                <w:lang w:val="hr-HR"/>
              </w:rPr>
            </w:pPr>
            <w:r>
              <w:rPr>
                <w:lang w:val="hr-HR"/>
              </w:rPr>
              <w:t>169</w:t>
            </w:r>
          </w:p>
        </w:tc>
        <w:tc>
          <w:tcPr>
            <w:tcW w:w="3942" w:type="dxa"/>
          </w:tcPr>
          <w:p w14:paraId="7BE5B471" w14:textId="408E2B70" w:rsidR="00C3367A" w:rsidRDefault="0001178C" w:rsidP="007858B7">
            <w:pPr>
              <w:rPr>
                <w:lang w:val="hr-HR"/>
              </w:rPr>
            </w:pPr>
            <w:r>
              <w:rPr>
                <w:lang w:val="hr-HR"/>
              </w:rPr>
              <w:t>Ispravak vrijednosti potraživanja</w:t>
            </w:r>
          </w:p>
        </w:tc>
        <w:tc>
          <w:tcPr>
            <w:tcW w:w="1842" w:type="dxa"/>
          </w:tcPr>
          <w:p w14:paraId="364857F9" w14:textId="6D839386" w:rsidR="00C3367A" w:rsidRDefault="004D6ACC" w:rsidP="007858B7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30.383,87</w:t>
            </w:r>
          </w:p>
        </w:tc>
      </w:tr>
    </w:tbl>
    <w:p w14:paraId="5830B89D" w14:textId="77777777" w:rsidR="009F4CAA" w:rsidRDefault="009F4CAA" w:rsidP="009F4CAA">
      <w:pPr>
        <w:rPr>
          <w:lang w:val="hr-HR"/>
        </w:rPr>
      </w:pPr>
    </w:p>
    <w:p w14:paraId="1D932462" w14:textId="77777777" w:rsidR="009F4CAA" w:rsidRDefault="009F4CAA" w:rsidP="009F4CAA">
      <w:pPr>
        <w:ind w:left="-720" w:firstLine="720"/>
        <w:rPr>
          <w:lang w:val="hr-HR"/>
        </w:rPr>
      </w:pPr>
    </w:p>
    <w:p w14:paraId="4FDC7406" w14:textId="77777777" w:rsidR="000C7EE0" w:rsidRDefault="000C7EE0" w:rsidP="009F4CAA">
      <w:pPr>
        <w:rPr>
          <w:b/>
          <w:lang w:val="hr-HR"/>
        </w:rPr>
      </w:pPr>
    </w:p>
    <w:p w14:paraId="7B4A455B" w14:textId="77777777" w:rsidR="000C7EE0" w:rsidRDefault="000C7EE0" w:rsidP="009F4CAA">
      <w:pPr>
        <w:rPr>
          <w:b/>
          <w:lang w:val="hr-HR"/>
        </w:rPr>
      </w:pPr>
    </w:p>
    <w:p w14:paraId="30E78B4F" w14:textId="57E4A886" w:rsidR="009F4CAA" w:rsidRPr="006A292E" w:rsidRDefault="009F4CAA" w:rsidP="009F4CAA">
      <w:pPr>
        <w:rPr>
          <w:b/>
          <w:lang w:val="hr-HR"/>
        </w:rPr>
      </w:pPr>
      <w:r w:rsidRPr="006A292E">
        <w:rPr>
          <w:b/>
          <w:lang w:val="hr-HR"/>
        </w:rPr>
        <w:t>OBVEZE                                                         Stanje s 31.12.20</w:t>
      </w:r>
      <w:r>
        <w:rPr>
          <w:b/>
          <w:lang w:val="hr-HR"/>
        </w:rPr>
        <w:t>2</w:t>
      </w:r>
      <w:r w:rsidR="004D6ACC">
        <w:rPr>
          <w:b/>
          <w:lang w:val="hr-HR"/>
        </w:rPr>
        <w:t>4</w:t>
      </w:r>
      <w:r w:rsidRPr="006A292E">
        <w:rPr>
          <w:b/>
          <w:lang w:val="hr-HR"/>
        </w:rPr>
        <w:t xml:space="preserve">. </w:t>
      </w:r>
    </w:p>
    <w:p w14:paraId="3DD82905" w14:textId="77777777" w:rsidR="009F4CAA" w:rsidRDefault="009F4CAA" w:rsidP="009F4CAA">
      <w:pPr>
        <w:rPr>
          <w:lang w:val="hr-HR"/>
        </w:rPr>
      </w:pPr>
    </w:p>
    <w:tbl>
      <w:tblPr>
        <w:tblW w:w="737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3942"/>
        <w:gridCol w:w="1842"/>
      </w:tblGrid>
      <w:tr w:rsidR="009F4CAA" w14:paraId="207492E8" w14:textId="77777777" w:rsidTr="007858B7">
        <w:trPr>
          <w:trHeight w:val="439"/>
        </w:trPr>
        <w:tc>
          <w:tcPr>
            <w:tcW w:w="1587" w:type="dxa"/>
          </w:tcPr>
          <w:p w14:paraId="28AA7E0F" w14:textId="77777777" w:rsidR="009F4CAA" w:rsidRPr="009C572C" w:rsidRDefault="009F4CAA" w:rsidP="007858B7">
            <w:pPr>
              <w:rPr>
                <w:b/>
                <w:lang w:val="hr-HR"/>
              </w:rPr>
            </w:pPr>
            <w:r w:rsidRPr="009C572C">
              <w:rPr>
                <w:b/>
                <w:lang w:val="hr-HR"/>
              </w:rPr>
              <w:t>23</w:t>
            </w:r>
          </w:p>
        </w:tc>
        <w:tc>
          <w:tcPr>
            <w:tcW w:w="3942" w:type="dxa"/>
          </w:tcPr>
          <w:p w14:paraId="2FB2C5BD" w14:textId="77777777" w:rsidR="009F4CAA" w:rsidRPr="009C572C" w:rsidRDefault="009F4CAA" w:rsidP="007858B7">
            <w:pPr>
              <w:rPr>
                <w:lang w:val="hr-HR"/>
              </w:rPr>
            </w:pPr>
            <w:r w:rsidRPr="009C572C">
              <w:rPr>
                <w:lang w:val="hr-HR"/>
              </w:rPr>
              <w:t>Obveze za rashode poslovanja</w:t>
            </w:r>
          </w:p>
          <w:p w14:paraId="7858B7A7" w14:textId="77777777" w:rsidR="009F4CAA" w:rsidRPr="009C572C" w:rsidRDefault="009F4CAA" w:rsidP="007858B7">
            <w:pPr>
              <w:rPr>
                <w:lang w:val="hr-HR"/>
              </w:rPr>
            </w:pPr>
          </w:p>
        </w:tc>
        <w:tc>
          <w:tcPr>
            <w:tcW w:w="1842" w:type="dxa"/>
          </w:tcPr>
          <w:p w14:paraId="7E8A7341" w14:textId="0C66F911" w:rsidR="009F4CAA" w:rsidRPr="009C572C" w:rsidRDefault="004D6ACC" w:rsidP="007858B7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17.876,51</w:t>
            </w:r>
          </w:p>
        </w:tc>
      </w:tr>
      <w:tr w:rsidR="009F4CAA" w14:paraId="7CEF4DE6" w14:textId="77777777" w:rsidTr="007858B7">
        <w:trPr>
          <w:trHeight w:val="439"/>
        </w:trPr>
        <w:tc>
          <w:tcPr>
            <w:tcW w:w="1587" w:type="dxa"/>
          </w:tcPr>
          <w:p w14:paraId="33347F5C" w14:textId="77777777" w:rsidR="009F4CAA" w:rsidRPr="009C572C" w:rsidRDefault="009F4CAA" w:rsidP="007858B7">
            <w:pPr>
              <w:rPr>
                <w:b/>
                <w:lang w:val="hr-HR"/>
              </w:rPr>
            </w:pPr>
            <w:r w:rsidRPr="009C572C">
              <w:rPr>
                <w:b/>
                <w:lang w:val="hr-HR"/>
              </w:rPr>
              <w:t>24</w:t>
            </w:r>
          </w:p>
        </w:tc>
        <w:tc>
          <w:tcPr>
            <w:tcW w:w="3942" w:type="dxa"/>
          </w:tcPr>
          <w:p w14:paraId="0006C54B" w14:textId="77777777" w:rsidR="009F4CAA" w:rsidRPr="009C572C" w:rsidRDefault="009F4CAA" w:rsidP="007858B7">
            <w:pPr>
              <w:rPr>
                <w:lang w:val="hr-HR"/>
              </w:rPr>
            </w:pPr>
            <w:r w:rsidRPr="009C572C">
              <w:rPr>
                <w:lang w:val="hr-HR"/>
              </w:rPr>
              <w:t>Obveze za nabavu nefinancijske imovine</w:t>
            </w:r>
          </w:p>
        </w:tc>
        <w:tc>
          <w:tcPr>
            <w:tcW w:w="1842" w:type="dxa"/>
          </w:tcPr>
          <w:p w14:paraId="1ECB6BB2" w14:textId="6B08804B" w:rsidR="009F4CAA" w:rsidRPr="009C572C" w:rsidRDefault="004D6ACC" w:rsidP="007858B7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1.320,59</w:t>
            </w:r>
          </w:p>
        </w:tc>
      </w:tr>
      <w:tr w:rsidR="009F4CAA" w14:paraId="45026065" w14:textId="77777777" w:rsidTr="007858B7">
        <w:trPr>
          <w:trHeight w:val="439"/>
        </w:trPr>
        <w:tc>
          <w:tcPr>
            <w:tcW w:w="5529" w:type="dxa"/>
            <w:gridSpan w:val="2"/>
          </w:tcPr>
          <w:p w14:paraId="3806C343" w14:textId="77777777" w:rsidR="009F4CAA" w:rsidRPr="00A52B0C" w:rsidRDefault="009F4CAA" w:rsidP="007858B7">
            <w:pPr>
              <w:jc w:val="center"/>
              <w:rPr>
                <w:b/>
                <w:bCs/>
                <w:lang w:val="hr-HR"/>
              </w:rPr>
            </w:pPr>
            <w:r w:rsidRPr="00A52B0C">
              <w:rPr>
                <w:b/>
                <w:bCs/>
                <w:lang w:val="hr-HR"/>
              </w:rPr>
              <w:t>SVEUKUPNO</w:t>
            </w:r>
          </w:p>
        </w:tc>
        <w:tc>
          <w:tcPr>
            <w:tcW w:w="1842" w:type="dxa"/>
          </w:tcPr>
          <w:p w14:paraId="767DB987" w14:textId="03B19939" w:rsidR="009F4CAA" w:rsidRDefault="004D6ACC" w:rsidP="007858B7">
            <w:pPr>
              <w:jc w:val="right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19.197,10</w:t>
            </w:r>
          </w:p>
          <w:p w14:paraId="5043683A" w14:textId="53331811" w:rsidR="009F4CAA" w:rsidRPr="00A52B0C" w:rsidRDefault="009F4CAA" w:rsidP="007858B7">
            <w:pPr>
              <w:jc w:val="right"/>
              <w:rPr>
                <w:b/>
                <w:bCs/>
                <w:lang w:val="hr-HR"/>
              </w:rPr>
            </w:pPr>
          </w:p>
        </w:tc>
      </w:tr>
    </w:tbl>
    <w:p w14:paraId="07EB1526" w14:textId="6096F68B" w:rsidR="009F4CAA" w:rsidRDefault="009F4CAA" w:rsidP="00970F79">
      <w:pPr>
        <w:jc w:val="both"/>
        <w:rPr>
          <w:sz w:val="24"/>
          <w:szCs w:val="24"/>
          <w:lang w:val="hr-HR"/>
        </w:rPr>
      </w:pPr>
    </w:p>
    <w:p w14:paraId="3F8E8B7A" w14:textId="053F8BF4" w:rsidR="00324C20" w:rsidRPr="00DB2246" w:rsidRDefault="00324C20" w:rsidP="00324C20">
      <w:pPr>
        <w:tabs>
          <w:tab w:val="left" w:pos="1800"/>
        </w:tabs>
        <w:suppressAutoHyphens/>
        <w:overflowPunct w:val="0"/>
        <w:autoSpaceDE w:val="0"/>
        <w:jc w:val="both"/>
        <w:textAlignment w:val="baseline"/>
        <w:rPr>
          <w:sz w:val="24"/>
          <w:szCs w:val="24"/>
          <w:lang w:val="hr-HR"/>
        </w:rPr>
      </w:pPr>
      <w:r w:rsidRPr="00DB2246">
        <w:rPr>
          <w:sz w:val="24"/>
          <w:szCs w:val="24"/>
          <w:lang w:val="hr-HR"/>
        </w:rPr>
        <w:t>Stanje obveza na kraju izvještajnog razdoblja iznosi 1</w:t>
      </w:r>
      <w:r w:rsidR="004D6ACC">
        <w:rPr>
          <w:sz w:val="24"/>
          <w:szCs w:val="24"/>
          <w:lang w:val="hr-HR"/>
        </w:rPr>
        <w:t>9.197,10</w:t>
      </w:r>
      <w:r w:rsidRPr="00DB2246">
        <w:rPr>
          <w:sz w:val="24"/>
          <w:szCs w:val="24"/>
          <w:lang w:val="hr-HR"/>
        </w:rPr>
        <w:t xml:space="preserve"> eura. Od navedenog iznosa dospjelo je </w:t>
      </w:r>
      <w:r w:rsidR="004D6ACC">
        <w:rPr>
          <w:sz w:val="24"/>
          <w:szCs w:val="24"/>
          <w:lang w:val="hr-HR"/>
        </w:rPr>
        <w:t>2.772,55</w:t>
      </w:r>
      <w:r w:rsidRPr="00DB2246">
        <w:rPr>
          <w:sz w:val="24"/>
          <w:szCs w:val="24"/>
          <w:lang w:val="hr-HR"/>
        </w:rPr>
        <w:t xml:space="preserve"> eura. Stanje nedospjelih obveza na dan 31.12.202</w:t>
      </w:r>
      <w:r w:rsidR="004D6ACC">
        <w:rPr>
          <w:sz w:val="24"/>
          <w:szCs w:val="24"/>
          <w:lang w:val="hr-HR"/>
        </w:rPr>
        <w:t>4</w:t>
      </w:r>
      <w:r w:rsidRPr="00DB2246">
        <w:rPr>
          <w:sz w:val="24"/>
          <w:szCs w:val="24"/>
          <w:lang w:val="hr-HR"/>
        </w:rPr>
        <w:t>. godine iznosi 1</w:t>
      </w:r>
      <w:r w:rsidR="004D6ACC">
        <w:rPr>
          <w:sz w:val="24"/>
          <w:szCs w:val="24"/>
          <w:lang w:val="hr-HR"/>
        </w:rPr>
        <w:t>6.424,55</w:t>
      </w:r>
      <w:r w:rsidRPr="00DB2246">
        <w:rPr>
          <w:sz w:val="24"/>
          <w:szCs w:val="24"/>
          <w:lang w:val="hr-HR"/>
        </w:rPr>
        <w:t xml:space="preserve"> eura i većim dijelom se odnosi na tekuće obveze za prosinac 202</w:t>
      </w:r>
      <w:r w:rsidR="004D6ACC">
        <w:rPr>
          <w:sz w:val="24"/>
          <w:szCs w:val="24"/>
          <w:lang w:val="hr-HR"/>
        </w:rPr>
        <w:t>4 te obveze za primljene jamčevine u postupku javne nabave.</w:t>
      </w:r>
    </w:p>
    <w:p w14:paraId="3640DB34" w14:textId="77777777" w:rsidR="00754687" w:rsidRPr="00DB2246" w:rsidRDefault="00754687" w:rsidP="00754687">
      <w:pPr>
        <w:pStyle w:val="Tijeloteksta2"/>
        <w:ind w:left="360" w:right="72"/>
        <w:jc w:val="both"/>
        <w:rPr>
          <w:b w:val="0"/>
          <w:bCs w:val="0"/>
        </w:rPr>
      </w:pPr>
    </w:p>
    <w:p w14:paraId="70F645E9" w14:textId="77777777" w:rsidR="00754687" w:rsidRPr="00DB2246" w:rsidRDefault="00754687" w:rsidP="00754687">
      <w:pPr>
        <w:ind w:firstLine="360"/>
        <w:jc w:val="both"/>
        <w:rPr>
          <w:sz w:val="24"/>
          <w:szCs w:val="24"/>
          <w:lang w:val="hr-HR"/>
        </w:rPr>
      </w:pPr>
      <w:r w:rsidRPr="00DB2246">
        <w:rPr>
          <w:sz w:val="24"/>
          <w:szCs w:val="24"/>
          <w:lang w:val="hr-HR"/>
        </w:rPr>
        <w:t>Na inventuri nisu utvrđeni manjkovi niti viškovi.</w:t>
      </w:r>
    </w:p>
    <w:p w14:paraId="0281484D" w14:textId="77777777" w:rsidR="00324C20" w:rsidRPr="00DB2246" w:rsidRDefault="00324C20" w:rsidP="00324C20">
      <w:pPr>
        <w:ind w:firstLine="360"/>
        <w:jc w:val="both"/>
        <w:rPr>
          <w:sz w:val="24"/>
          <w:szCs w:val="24"/>
          <w:lang w:val="hr-HR"/>
        </w:rPr>
      </w:pPr>
    </w:p>
    <w:p w14:paraId="008BB3CC" w14:textId="17891F45" w:rsidR="00324C20" w:rsidRPr="00DB2246" w:rsidRDefault="00324C20" w:rsidP="00324C20">
      <w:pPr>
        <w:ind w:firstLine="360"/>
        <w:jc w:val="both"/>
        <w:rPr>
          <w:sz w:val="24"/>
          <w:szCs w:val="24"/>
          <w:lang w:val="hr-HR"/>
        </w:rPr>
      </w:pPr>
      <w:r w:rsidRPr="00DB2246">
        <w:rPr>
          <w:sz w:val="24"/>
          <w:szCs w:val="24"/>
          <w:lang w:val="hr-HR"/>
        </w:rPr>
        <w:lastRenderedPageBreak/>
        <w:t xml:space="preserve">Promjene u vrijednosti i promjene u obujmu imovine i obveza su događaji koji utječu na neto vrijednost (razliku između imovine i obveza), a nisu rezultat aktivnosti odnosno transakcija kao i reklasifikacija i zamjena jedne vrste imovine/obveze drugom. </w:t>
      </w:r>
    </w:p>
    <w:p w14:paraId="0A7D5881" w14:textId="423911AF" w:rsidR="00324C20" w:rsidRPr="00DB2246" w:rsidRDefault="00324C20" w:rsidP="00324C20">
      <w:pPr>
        <w:ind w:firstLine="360"/>
        <w:jc w:val="both"/>
        <w:rPr>
          <w:sz w:val="24"/>
          <w:szCs w:val="24"/>
          <w:lang w:val="hr-HR"/>
        </w:rPr>
      </w:pPr>
      <w:r w:rsidRPr="00DB2246">
        <w:rPr>
          <w:sz w:val="24"/>
          <w:szCs w:val="24"/>
          <w:lang w:val="hr-HR"/>
        </w:rPr>
        <w:t>U ovom izvještajnom razdoblju evidentirani je otpis zastarjelih potraživanja u iznosu od</w:t>
      </w:r>
      <w:r w:rsidR="004D6ACC">
        <w:rPr>
          <w:sz w:val="24"/>
          <w:szCs w:val="24"/>
          <w:lang w:val="hr-HR"/>
        </w:rPr>
        <w:t xml:space="preserve"> 7.677,45</w:t>
      </w:r>
      <w:r w:rsidRPr="00DB2246">
        <w:rPr>
          <w:sz w:val="24"/>
          <w:szCs w:val="24"/>
          <w:lang w:val="hr-HR"/>
        </w:rPr>
        <w:t xml:space="preserve"> eura. </w:t>
      </w:r>
      <w:r w:rsidRPr="00DB2246">
        <w:rPr>
          <w:sz w:val="24"/>
          <w:szCs w:val="24"/>
        </w:rPr>
        <w:t>T</w:t>
      </w:r>
      <w:r w:rsidRPr="00DB2246">
        <w:rPr>
          <w:sz w:val="24"/>
          <w:szCs w:val="24"/>
          <w:lang w:val="hr-HR"/>
        </w:rPr>
        <w:t>emeljem provedenih kontrola izvršeni je i otpis nenaplativih i zastarjelih potraživanja, a sukladno zakonskim propisima.</w:t>
      </w:r>
    </w:p>
    <w:p w14:paraId="05B8F39B" w14:textId="6B7FAA52" w:rsidR="00324C20" w:rsidRPr="00DB2246" w:rsidRDefault="00324C20" w:rsidP="00324C20">
      <w:pPr>
        <w:ind w:firstLine="360"/>
        <w:jc w:val="both"/>
        <w:rPr>
          <w:sz w:val="24"/>
          <w:szCs w:val="24"/>
        </w:rPr>
      </w:pPr>
      <w:r w:rsidRPr="00DB2246">
        <w:rPr>
          <w:sz w:val="24"/>
          <w:szCs w:val="24"/>
          <w:lang w:val="hr-HR"/>
        </w:rPr>
        <w:t xml:space="preserve">U izvještaju je evidentirano i povećanje poslovnog udjela za </w:t>
      </w:r>
      <w:r w:rsidR="005B15F1">
        <w:rPr>
          <w:sz w:val="24"/>
          <w:szCs w:val="24"/>
          <w:lang w:val="hr-HR"/>
        </w:rPr>
        <w:t>9,90</w:t>
      </w:r>
      <w:r w:rsidRPr="00DB2246">
        <w:rPr>
          <w:sz w:val="24"/>
          <w:szCs w:val="24"/>
          <w:lang w:val="hr-HR"/>
        </w:rPr>
        <w:t xml:space="preserve"> eura (povećanje temeljnog udj</w:t>
      </w:r>
      <w:r w:rsidR="005B15F1">
        <w:rPr>
          <w:sz w:val="24"/>
          <w:szCs w:val="24"/>
          <w:lang w:val="hr-HR"/>
        </w:rPr>
        <w:t>ela Međimurske vode d.d.</w:t>
      </w:r>
      <w:r w:rsidRPr="00DB2246">
        <w:rPr>
          <w:sz w:val="24"/>
          <w:szCs w:val="24"/>
          <w:lang w:val="hr-HR"/>
        </w:rPr>
        <w:t>).</w:t>
      </w:r>
    </w:p>
    <w:p w14:paraId="078C997C" w14:textId="77777777" w:rsidR="00723BE6" w:rsidRPr="00DB2246" w:rsidRDefault="00723BE6" w:rsidP="00754687">
      <w:pPr>
        <w:ind w:left="360"/>
        <w:jc w:val="both"/>
        <w:rPr>
          <w:sz w:val="24"/>
          <w:szCs w:val="24"/>
          <w:lang w:val="hr-HR"/>
        </w:rPr>
      </w:pPr>
    </w:p>
    <w:p w14:paraId="1501005A" w14:textId="2200BE32" w:rsidR="00324C20" w:rsidRPr="00DB2246" w:rsidRDefault="00324C20" w:rsidP="00754687">
      <w:pPr>
        <w:ind w:left="360"/>
        <w:jc w:val="both"/>
        <w:rPr>
          <w:sz w:val="24"/>
          <w:szCs w:val="24"/>
          <w:lang w:val="hr-HR"/>
        </w:rPr>
      </w:pPr>
      <w:r w:rsidRPr="00DB2246">
        <w:rPr>
          <w:sz w:val="24"/>
          <w:szCs w:val="24"/>
          <w:lang w:val="hr-HR"/>
        </w:rPr>
        <w:t>Instrumenti osiguranja plaćanja (dana i primljena jamstva</w:t>
      </w:r>
      <w:r w:rsidR="005B15F1">
        <w:rPr>
          <w:sz w:val="24"/>
          <w:szCs w:val="24"/>
          <w:lang w:val="hr-HR"/>
        </w:rPr>
        <w:t>)</w:t>
      </w:r>
      <w:r w:rsidRPr="00DB2246">
        <w:rPr>
          <w:sz w:val="24"/>
          <w:szCs w:val="24"/>
          <w:lang w:val="hr-HR"/>
        </w:rPr>
        <w:t xml:space="preserve"> iznose </w:t>
      </w:r>
      <w:r w:rsidR="005B15F1">
        <w:rPr>
          <w:sz w:val="24"/>
          <w:szCs w:val="24"/>
          <w:lang w:val="hr-HR"/>
        </w:rPr>
        <w:t>493.443,16</w:t>
      </w:r>
      <w:r w:rsidRPr="00DB2246">
        <w:rPr>
          <w:sz w:val="24"/>
          <w:szCs w:val="24"/>
          <w:lang w:val="hr-HR"/>
        </w:rPr>
        <w:t xml:space="preserve"> eura.</w:t>
      </w:r>
    </w:p>
    <w:p w14:paraId="486ACCA7" w14:textId="4439FCBB" w:rsidR="0001178C" w:rsidRPr="00DB2246" w:rsidRDefault="0001178C" w:rsidP="009F4CAA">
      <w:pPr>
        <w:pStyle w:val="Tijeloteksta2"/>
        <w:ind w:left="360" w:right="72"/>
        <w:jc w:val="both"/>
        <w:rPr>
          <w:b w:val="0"/>
          <w:bCs w:val="0"/>
        </w:rPr>
      </w:pPr>
    </w:p>
    <w:p w14:paraId="517DD5AF" w14:textId="103B996E" w:rsidR="0001178C" w:rsidRPr="00DB2246" w:rsidRDefault="0001178C" w:rsidP="0001178C">
      <w:pPr>
        <w:widowControl w:val="0"/>
        <w:tabs>
          <w:tab w:val="left" w:pos="0"/>
        </w:tabs>
        <w:ind w:right="-2"/>
        <w:rPr>
          <w:sz w:val="24"/>
          <w:szCs w:val="24"/>
          <w:lang w:val="hr-HR"/>
        </w:rPr>
      </w:pPr>
      <w:r w:rsidRPr="00DB2246">
        <w:rPr>
          <w:rFonts w:ascii="Calibri" w:hAnsi="Calibri" w:cs="Calibri"/>
          <w:sz w:val="24"/>
          <w:szCs w:val="24"/>
        </w:rPr>
        <w:t xml:space="preserve">       </w:t>
      </w:r>
      <w:r w:rsidRPr="00DB2246">
        <w:rPr>
          <w:sz w:val="24"/>
          <w:szCs w:val="24"/>
        </w:rPr>
        <w:t>Općina Dekanovec nema sudskih sporova u tijeku.</w:t>
      </w:r>
    </w:p>
    <w:p w14:paraId="55DF8A3B" w14:textId="77777777" w:rsidR="0001178C" w:rsidRDefault="0001178C" w:rsidP="009F4CAA">
      <w:pPr>
        <w:pStyle w:val="Tijeloteksta2"/>
        <w:ind w:left="360" w:right="72"/>
        <w:jc w:val="both"/>
        <w:rPr>
          <w:b w:val="0"/>
          <w:bCs w:val="0"/>
          <w:sz w:val="22"/>
        </w:rPr>
      </w:pPr>
    </w:p>
    <w:p w14:paraId="7E3AD4DC" w14:textId="77777777" w:rsidR="009F4CAA" w:rsidRDefault="009F4CAA" w:rsidP="009F4CAA">
      <w:pPr>
        <w:pStyle w:val="Tijeloteksta2"/>
        <w:ind w:left="360" w:right="72"/>
        <w:jc w:val="both"/>
        <w:rPr>
          <w:sz w:val="22"/>
        </w:rPr>
      </w:pPr>
    </w:p>
    <w:p w14:paraId="3204F23C" w14:textId="5C5272FC" w:rsidR="009F4CAA" w:rsidRDefault="009F4CAA" w:rsidP="009F4CAA">
      <w:pPr>
        <w:pStyle w:val="Tijeloteksta2"/>
        <w:ind w:left="360" w:right="72"/>
        <w:jc w:val="both"/>
        <w:rPr>
          <w:sz w:val="22"/>
        </w:rPr>
      </w:pPr>
      <w:r>
        <w:rPr>
          <w:sz w:val="22"/>
        </w:rPr>
        <w:t xml:space="preserve">Ukupna vrijednost dugotrajne imovine iznosi </w:t>
      </w:r>
      <w:r w:rsidR="00DB2246">
        <w:rPr>
          <w:sz w:val="22"/>
        </w:rPr>
        <w:t>2.</w:t>
      </w:r>
      <w:r w:rsidR="005B15F1">
        <w:rPr>
          <w:sz w:val="22"/>
        </w:rPr>
        <w:t>066.644,96</w:t>
      </w:r>
      <w:r w:rsidR="00DB2246">
        <w:rPr>
          <w:sz w:val="22"/>
        </w:rPr>
        <w:t xml:space="preserve"> eur</w:t>
      </w:r>
      <w:r>
        <w:rPr>
          <w:sz w:val="22"/>
        </w:rPr>
        <w:t>, a sa temeljnim ulozima na dan 31.12.202</w:t>
      </w:r>
      <w:r w:rsidR="005B15F1">
        <w:rPr>
          <w:sz w:val="22"/>
        </w:rPr>
        <w:t>4</w:t>
      </w:r>
      <w:r>
        <w:rPr>
          <w:sz w:val="22"/>
        </w:rPr>
        <w:t xml:space="preserve">. godine iznosi </w:t>
      </w:r>
      <w:r w:rsidR="00DB2246">
        <w:rPr>
          <w:sz w:val="22"/>
        </w:rPr>
        <w:t>2.4</w:t>
      </w:r>
      <w:r w:rsidR="005B15F1">
        <w:rPr>
          <w:sz w:val="22"/>
        </w:rPr>
        <w:t>29.049,46</w:t>
      </w:r>
      <w:r>
        <w:rPr>
          <w:sz w:val="22"/>
        </w:rPr>
        <w:t xml:space="preserve">. Sitni inventar iznosi </w:t>
      </w:r>
      <w:r w:rsidR="00DB2246">
        <w:rPr>
          <w:sz w:val="22"/>
        </w:rPr>
        <w:t>12.444,26 eura.</w:t>
      </w:r>
    </w:p>
    <w:p w14:paraId="5EA4B23B" w14:textId="77777777" w:rsidR="00970F79" w:rsidRDefault="00970F79" w:rsidP="00970F79">
      <w:pPr>
        <w:jc w:val="both"/>
        <w:rPr>
          <w:sz w:val="24"/>
          <w:szCs w:val="24"/>
          <w:lang w:val="hr-HR"/>
        </w:rPr>
      </w:pPr>
    </w:p>
    <w:p w14:paraId="69BBF5BE" w14:textId="77777777" w:rsidR="00970F79" w:rsidRDefault="00970F79" w:rsidP="00970F79">
      <w:pPr>
        <w:ind w:firstLine="360"/>
        <w:jc w:val="both"/>
        <w:rPr>
          <w:sz w:val="24"/>
          <w:szCs w:val="24"/>
          <w:lang w:val="hr-HR"/>
        </w:rPr>
      </w:pPr>
    </w:p>
    <w:p w14:paraId="089A7B5F" w14:textId="04C05506" w:rsidR="00970F79" w:rsidRDefault="00970F79" w:rsidP="00466914">
      <w:pPr>
        <w:ind w:firstLine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Referent za </w:t>
      </w:r>
      <w:r w:rsidR="00466914">
        <w:rPr>
          <w:sz w:val="24"/>
          <w:szCs w:val="24"/>
        </w:rPr>
        <w:t>financije, proračun i komunalni redar</w:t>
      </w:r>
    </w:p>
    <w:p w14:paraId="10A5A799" w14:textId="3E1B48F3" w:rsidR="00970F79" w:rsidRDefault="00970F79" w:rsidP="00970F79">
      <w:pPr>
        <w:ind w:firstLine="360"/>
        <w:jc w:val="right"/>
        <w:rPr>
          <w:sz w:val="24"/>
          <w:szCs w:val="24"/>
        </w:rPr>
      </w:pPr>
    </w:p>
    <w:p w14:paraId="37CA627D" w14:textId="6BD3E768" w:rsidR="00970F79" w:rsidRDefault="00970F79" w:rsidP="00970F79">
      <w:pPr>
        <w:ind w:firstLine="360"/>
        <w:jc w:val="right"/>
        <w:rPr>
          <w:sz w:val="24"/>
          <w:szCs w:val="24"/>
        </w:rPr>
      </w:pPr>
      <w:r>
        <w:rPr>
          <w:sz w:val="24"/>
          <w:szCs w:val="24"/>
        </w:rPr>
        <w:t>Marija Marković</w:t>
      </w:r>
    </w:p>
    <w:p w14:paraId="1853ABAF" w14:textId="77777777" w:rsidR="00C00E9A" w:rsidRDefault="00C00E9A" w:rsidP="00232031">
      <w:pPr>
        <w:ind w:firstLine="360"/>
        <w:jc w:val="both"/>
        <w:rPr>
          <w:sz w:val="24"/>
          <w:szCs w:val="24"/>
        </w:rPr>
      </w:pPr>
    </w:p>
    <w:p w14:paraId="33FAB8C4" w14:textId="77777777" w:rsidR="00C00E9A" w:rsidRDefault="00C00E9A" w:rsidP="00232031">
      <w:pPr>
        <w:ind w:firstLine="360"/>
        <w:jc w:val="both"/>
        <w:rPr>
          <w:sz w:val="24"/>
          <w:szCs w:val="24"/>
        </w:rPr>
      </w:pPr>
    </w:p>
    <w:p w14:paraId="6D8B1BD1" w14:textId="77777777" w:rsidR="00C00E9A" w:rsidRDefault="00C00E9A" w:rsidP="00232031">
      <w:pPr>
        <w:ind w:firstLine="360"/>
        <w:jc w:val="both"/>
        <w:rPr>
          <w:sz w:val="24"/>
          <w:szCs w:val="24"/>
        </w:rPr>
      </w:pPr>
    </w:p>
    <w:p w14:paraId="63FE14AB" w14:textId="77777777" w:rsidR="00C00E9A" w:rsidRDefault="00C00E9A" w:rsidP="00232031">
      <w:pPr>
        <w:ind w:firstLine="360"/>
        <w:jc w:val="both"/>
        <w:rPr>
          <w:sz w:val="24"/>
          <w:szCs w:val="24"/>
        </w:rPr>
      </w:pPr>
    </w:p>
    <w:p w14:paraId="33D8DBB8" w14:textId="77777777" w:rsidR="00C00E9A" w:rsidRDefault="00C00E9A" w:rsidP="00232031">
      <w:pPr>
        <w:ind w:firstLine="360"/>
        <w:jc w:val="both"/>
        <w:rPr>
          <w:sz w:val="24"/>
          <w:szCs w:val="24"/>
        </w:rPr>
      </w:pPr>
    </w:p>
    <w:p w14:paraId="29BABDD0" w14:textId="77777777" w:rsidR="00C00E9A" w:rsidRDefault="00C00E9A" w:rsidP="00232031">
      <w:pPr>
        <w:ind w:firstLine="360"/>
        <w:jc w:val="both"/>
        <w:rPr>
          <w:sz w:val="24"/>
          <w:szCs w:val="24"/>
        </w:rPr>
      </w:pPr>
    </w:p>
    <w:sectPr w:rsidR="00C00E9A" w:rsidSect="005A558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6A5AD" w14:textId="77777777" w:rsidR="009D16A1" w:rsidRDefault="009D16A1" w:rsidP="006765D5">
      <w:r>
        <w:separator/>
      </w:r>
    </w:p>
  </w:endnote>
  <w:endnote w:type="continuationSeparator" w:id="0">
    <w:p w14:paraId="1F33DE37" w14:textId="77777777" w:rsidR="009D16A1" w:rsidRDefault="009D16A1" w:rsidP="00676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3DC20" w14:textId="77777777" w:rsidR="009D16A1" w:rsidRDefault="009D16A1" w:rsidP="006765D5">
      <w:r>
        <w:separator/>
      </w:r>
    </w:p>
  </w:footnote>
  <w:footnote w:type="continuationSeparator" w:id="0">
    <w:p w14:paraId="09E1AD0D" w14:textId="77777777" w:rsidR="009D16A1" w:rsidRDefault="009D16A1" w:rsidP="00676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599D"/>
    <w:multiLevelType w:val="hybridMultilevel"/>
    <w:tmpl w:val="26340326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719C6"/>
    <w:multiLevelType w:val="hybridMultilevel"/>
    <w:tmpl w:val="730AEAEC"/>
    <w:lvl w:ilvl="0" w:tplc="714867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5543454"/>
    <w:multiLevelType w:val="hybridMultilevel"/>
    <w:tmpl w:val="915282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724C9"/>
    <w:multiLevelType w:val="hybridMultilevel"/>
    <w:tmpl w:val="B90A3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D0B83"/>
    <w:multiLevelType w:val="hybridMultilevel"/>
    <w:tmpl w:val="B3262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51BE7"/>
    <w:multiLevelType w:val="hybridMultilevel"/>
    <w:tmpl w:val="57408E56"/>
    <w:lvl w:ilvl="0" w:tplc="16C0166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811B8"/>
    <w:multiLevelType w:val="hybridMultilevel"/>
    <w:tmpl w:val="FF1A438A"/>
    <w:lvl w:ilvl="0" w:tplc="9488A6A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97D2A06"/>
    <w:multiLevelType w:val="hybridMultilevel"/>
    <w:tmpl w:val="EC2CD4FA"/>
    <w:lvl w:ilvl="0" w:tplc="F8882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547196"/>
    <w:multiLevelType w:val="hybridMultilevel"/>
    <w:tmpl w:val="D750CEA4"/>
    <w:lvl w:ilvl="0" w:tplc="FA66C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8C0170"/>
    <w:multiLevelType w:val="hybridMultilevel"/>
    <w:tmpl w:val="7D4A035C"/>
    <w:lvl w:ilvl="0" w:tplc="184098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10310616">
    <w:abstractNumId w:val="0"/>
  </w:num>
  <w:num w:numId="2" w16cid:durableId="837232848">
    <w:abstractNumId w:val="5"/>
  </w:num>
  <w:num w:numId="3" w16cid:durableId="1116097236">
    <w:abstractNumId w:val="6"/>
  </w:num>
  <w:num w:numId="4" w16cid:durableId="261838555">
    <w:abstractNumId w:val="2"/>
  </w:num>
  <w:num w:numId="5" w16cid:durableId="1327830847">
    <w:abstractNumId w:val="4"/>
  </w:num>
  <w:num w:numId="6" w16cid:durableId="527374940">
    <w:abstractNumId w:val="3"/>
  </w:num>
  <w:num w:numId="7" w16cid:durableId="262344361">
    <w:abstractNumId w:val="7"/>
  </w:num>
  <w:num w:numId="8" w16cid:durableId="1566406530">
    <w:abstractNumId w:val="1"/>
  </w:num>
  <w:num w:numId="9" w16cid:durableId="1592350970">
    <w:abstractNumId w:val="9"/>
  </w:num>
  <w:num w:numId="10" w16cid:durableId="2187859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CD"/>
    <w:rsid w:val="00006342"/>
    <w:rsid w:val="0001178C"/>
    <w:rsid w:val="000300C6"/>
    <w:rsid w:val="00031178"/>
    <w:rsid w:val="0003156C"/>
    <w:rsid w:val="00040DF1"/>
    <w:rsid w:val="000479D1"/>
    <w:rsid w:val="00052FB0"/>
    <w:rsid w:val="00071B82"/>
    <w:rsid w:val="00075574"/>
    <w:rsid w:val="000807CB"/>
    <w:rsid w:val="000A32CC"/>
    <w:rsid w:val="000B32EF"/>
    <w:rsid w:val="000C5D5E"/>
    <w:rsid w:val="000C7EE0"/>
    <w:rsid w:val="000E0C06"/>
    <w:rsid w:val="000F2D38"/>
    <w:rsid w:val="00101751"/>
    <w:rsid w:val="0010382A"/>
    <w:rsid w:val="001056FC"/>
    <w:rsid w:val="00112921"/>
    <w:rsid w:val="0011734E"/>
    <w:rsid w:val="0013775C"/>
    <w:rsid w:val="00142EBC"/>
    <w:rsid w:val="00144401"/>
    <w:rsid w:val="0017130A"/>
    <w:rsid w:val="00210039"/>
    <w:rsid w:val="00232031"/>
    <w:rsid w:val="0024454A"/>
    <w:rsid w:val="00257FEC"/>
    <w:rsid w:val="00262A96"/>
    <w:rsid w:val="002654C9"/>
    <w:rsid w:val="00281C03"/>
    <w:rsid w:val="00284A23"/>
    <w:rsid w:val="002C78A5"/>
    <w:rsid w:val="002F69B9"/>
    <w:rsid w:val="003117CC"/>
    <w:rsid w:val="00317546"/>
    <w:rsid w:val="00324C20"/>
    <w:rsid w:val="00332D05"/>
    <w:rsid w:val="0033307B"/>
    <w:rsid w:val="003720DC"/>
    <w:rsid w:val="003B4A8D"/>
    <w:rsid w:val="003D6F61"/>
    <w:rsid w:val="003E47AB"/>
    <w:rsid w:val="003F1E06"/>
    <w:rsid w:val="003F43AE"/>
    <w:rsid w:val="00417498"/>
    <w:rsid w:val="00436693"/>
    <w:rsid w:val="00451166"/>
    <w:rsid w:val="00454541"/>
    <w:rsid w:val="00464CE7"/>
    <w:rsid w:val="00466914"/>
    <w:rsid w:val="00486A0D"/>
    <w:rsid w:val="00494D04"/>
    <w:rsid w:val="004A5ACA"/>
    <w:rsid w:val="004A71FF"/>
    <w:rsid w:val="004B6B49"/>
    <w:rsid w:val="004C6D4F"/>
    <w:rsid w:val="004D52F5"/>
    <w:rsid w:val="004D6ACC"/>
    <w:rsid w:val="0050239F"/>
    <w:rsid w:val="005165C3"/>
    <w:rsid w:val="00560A70"/>
    <w:rsid w:val="005813BC"/>
    <w:rsid w:val="00586614"/>
    <w:rsid w:val="00596AFE"/>
    <w:rsid w:val="005A5585"/>
    <w:rsid w:val="005B15F1"/>
    <w:rsid w:val="005B30B4"/>
    <w:rsid w:val="005B3DC5"/>
    <w:rsid w:val="005B613B"/>
    <w:rsid w:val="005B61BD"/>
    <w:rsid w:val="005E06FE"/>
    <w:rsid w:val="00613716"/>
    <w:rsid w:val="00621CFF"/>
    <w:rsid w:val="00644AA2"/>
    <w:rsid w:val="00652CE5"/>
    <w:rsid w:val="00665F87"/>
    <w:rsid w:val="006765D5"/>
    <w:rsid w:val="00692EC6"/>
    <w:rsid w:val="006B4141"/>
    <w:rsid w:val="006E21C7"/>
    <w:rsid w:val="006F0549"/>
    <w:rsid w:val="006F52DB"/>
    <w:rsid w:val="007046B5"/>
    <w:rsid w:val="0072224B"/>
    <w:rsid w:val="00723BE6"/>
    <w:rsid w:val="00726A47"/>
    <w:rsid w:val="00734148"/>
    <w:rsid w:val="007523DB"/>
    <w:rsid w:val="00753BB2"/>
    <w:rsid w:val="00754687"/>
    <w:rsid w:val="00765FD0"/>
    <w:rsid w:val="00790804"/>
    <w:rsid w:val="007A59EF"/>
    <w:rsid w:val="007A7560"/>
    <w:rsid w:val="007E1A71"/>
    <w:rsid w:val="0081328B"/>
    <w:rsid w:val="00813A90"/>
    <w:rsid w:val="00831E0E"/>
    <w:rsid w:val="00837A35"/>
    <w:rsid w:val="00847A06"/>
    <w:rsid w:val="008577DA"/>
    <w:rsid w:val="00876FF8"/>
    <w:rsid w:val="00887154"/>
    <w:rsid w:val="00891F02"/>
    <w:rsid w:val="008A10A9"/>
    <w:rsid w:val="008B4F55"/>
    <w:rsid w:val="008C41C4"/>
    <w:rsid w:val="008C7594"/>
    <w:rsid w:val="008C7728"/>
    <w:rsid w:val="008D2843"/>
    <w:rsid w:val="008E528B"/>
    <w:rsid w:val="009227E7"/>
    <w:rsid w:val="009356E7"/>
    <w:rsid w:val="00936380"/>
    <w:rsid w:val="009379F6"/>
    <w:rsid w:val="00944D38"/>
    <w:rsid w:val="00951143"/>
    <w:rsid w:val="009601EB"/>
    <w:rsid w:val="00970F79"/>
    <w:rsid w:val="009A2F32"/>
    <w:rsid w:val="009D16A1"/>
    <w:rsid w:val="009D6D59"/>
    <w:rsid w:val="009F2785"/>
    <w:rsid w:val="009F4CAA"/>
    <w:rsid w:val="00A004FF"/>
    <w:rsid w:val="00A20114"/>
    <w:rsid w:val="00A30436"/>
    <w:rsid w:val="00A31501"/>
    <w:rsid w:val="00A60ECB"/>
    <w:rsid w:val="00A738D5"/>
    <w:rsid w:val="00A8287D"/>
    <w:rsid w:val="00A851F0"/>
    <w:rsid w:val="00A863BD"/>
    <w:rsid w:val="00A90F6E"/>
    <w:rsid w:val="00AB10A8"/>
    <w:rsid w:val="00AC2D30"/>
    <w:rsid w:val="00AC6207"/>
    <w:rsid w:val="00B33BF1"/>
    <w:rsid w:val="00B360C6"/>
    <w:rsid w:val="00B4018A"/>
    <w:rsid w:val="00B56993"/>
    <w:rsid w:val="00B64C80"/>
    <w:rsid w:val="00B70F68"/>
    <w:rsid w:val="00B72955"/>
    <w:rsid w:val="00B855B0"/>
    <w:rsid w:val="00B9485F"/>
    <w:rsid w:val="00BA2147"/>
    <w:rsid w:val="00BA30AE"/>
    <w:rsid w:val="00BB47BE"/>
    <w:rsid w:val="00BC2E3B"/>
    <w:rsid w:val="00C00E9A"/>
    <w:rsid w:val="00C1495E"/>
    <w:rsid w:val="00C22A4C"/>
    <w:rsid w:val="00C3367A"/>
    <w:rsid w:val="00C40F66"/>
    <w:rsid w:val="00C73187"/>
    <w:rsid w:val="00C74A61"/>
    <w:rsid w:val="00C845C3"/>
    <w:rsid w:val="00CA36B5"/>
    <w:rsid w:val="00CB7CD5"/>
    <w:rsid w:val="00CC732B"/>
    <w:rsid w:val="00CD518F"/>
    <w:rsid w:val="00CE11A3"/>
    <w:rsid w:val="00CF228E"/>
    <w:rsid w:val="00CF2B3D"/>
    <w:rsid w:val="00D0449C"/>
    <w:rsid w:val="00D26D94"/>
    <w:rsid w:val="00D3792E"/>
    <w:rsid w:val="00D62519"/>
    <w:rsid w:val="00D625D7"/>
    <w:rsid w:val="00D70937"/>
    <w:rsid w:val="00D712C0"/>
    <w:rsid w:val="00D73BBB"/>
    <w:rsid w:val="00D859FA"/>
    <w:rsid w:val="00D962F3"/>
    <w:rsid w:val="00DA00BA"/>
    <w:rsid w:val="00DB0680"/>
    <w:rsid w:val="00DB2246"/>
    <w:rsid w:val="00DB6110"/>
    <w:rsid w:val="00DD6D49"/>
    <w:rsid w:val="00DE15F5"/>
    <w:rsid w:val="00DE5DEC"/>
    <w:rsid w:val="00E27E63"/>
    <w:rsid w:val="00E528BC"/>
    <w:rsid w:val="00E53BCD"/>
    <w:rsid w:val="00E6540E"/>
    <w:rsid w:val="00E7511D"/>
    <w:rsid w:val="00E87CD6"/>
    <w:rsid w:val="00E96F66"/>
    <w:rsid w:val="00EC4E03"/>
    <w:rsid w:val="00EC5E02"/>
    <w:rsid w:val="00EF4F1D"/>
    <w:rsid w:val="00F1058B"/>
    <w:rsid w:val="00F30F9A"/>
    <w:rsid w:val="00F32646"/>
    <w:rsid w:val="00F35372"/>
    <w:rsid w:val="00F407F6"/>
    <w:rsid w:val="00F55D0F"/>
    <w:rsid w:val="00F700F4"/>
    <w:rsid w:val="00F729B9"/>
    <w:rsid w:val="00F9237B"/>
    <w:rsid w:val="00F93C3C"/>
    <w:rsid w:val="00F97738"/>
    <w:rsid w:val="00FA25F9"/>
    <w:rsid w:val="00FA4469"/>
    <w:rsid w:val="00FC7832"/>
    <w:rsid w:val="00FD4812"/>
    <w:rsid w:val="00FE0AAA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81E7"/>
  <w15:docId w15:val="{A1F1C553-1C09-4C53-9F5C-89E9D8F4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2">
    <w:name w:val="heading 2"/>
    <w:basedOn w:val="Normal"/>
    <w:next w:val="Normal"/>
    <w:link w:val="Naslov2Char"/>
    <w:qFormat/>
    <w:rsid w:val="00A851F0"/>
    <w:pPr>
      <w:keepNext/>
      <w:ind w:left="180"/>
      <w:outlineLvl w:val="1"/>
    </w:pPr>
    <w:rPr>
      <w:b/>
      <w:bCs/>
      <w:sz w:val="24"/>
      <w:szCs w:val="24"/>
      <w:lang w:val="de-DE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01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3BCD"/>
    <w:pPr>
      <w:ind w:left="720"/>
      <w:contextualSpacing/>
    </w:pPr>
  </w:style>
  <w:style w:type="table" w:styleId="Reetkatablice">
    <w:name w:val="Table Grid"/>
    <w:basedOn w:val="Obinatablica"/>
    <w:uiPriority w:val="39"/>
    <w:rsid w:val="00E53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53BC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3BCD"/>
    <w:rPr>
      <w:rFonts w:ascii="Tahoma" w:eastAsia="Times New Roman" w:hAnsi="Tahoma" w:cs="Tahoma"/>
      <w:sz w:val="16"/>
      <w:szCs w:val="16"/>
      <w:lang w:val="en-GB" w:eastAsia="hr-HR"/>
    </w:rPr>
  </w:style>
  <w:style w:type="character" w:customStyle="1" w:styleId="Naslov2Char">
    <w:name w:val="Naslov 2 Char"/>
    <w:basedOn w:val="Zadanifontodlomka"/>
    <w:link w:val="Naslov2"/>
    <w:rsid w:val="00A851F0"/>
    <w:rPr>
      <w:rFonts w:ascii="Times New Roman" w:eastAsia="Times New Roman" w:hAnsi="Times New Roman" w:cs="Times New Roman"/>
      <w:b/>
      <w:bCs/>
      <w:sz w:val="24"/>
      <w:szCs w:val="24"/>
      <w:lang w:val="de-DE"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018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n-GB" w:eastAsia="hr-HR"/>
    </w:rPr>
  </w:style>
  <w:style w:type="paragraph" w:styleId="Zaglavlje">
    <w:name w:val="header"/>
    <w:basedOn w:val="Normal"/>
    <w:link w:val="ZaglavljeChar"/>
    <w:uiPriority w:val="99"/>
    <w:unhideWhenUsed/>
    <w:rsid w:val="006765D5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65D5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6765D5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65D5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Tijeloteksta2">
    <w:name w:val="Body Text 2"/>
    <w:basedOn w:val="Normal"/>
    <w:link w:val="Tijeloteksta2Char"/>
    <w:semiHidden/>
    <w:rsid w:val="00970F79"/>
    <w:pPr>
      <w:ind w:right="-288"/>
    </w:pPr>
    <w:rPr>
      <w:b/>
      <w:bCs/>
      <w:sz w:val="24"/>
      <w:szCs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semiHidden/>
    <w:rsid w:val="00970F79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522">
          <w:marLeft w:val="0"/>
          <w:marRight w:val="306"/>
          <w:marTop w:val="9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6</Pages>
  <Words>2173</Words>
  <Characters>12388</Characters>
  <Application>Microsoft Office Word</Application>
  <DocSecurity>0</DocSecurity>
  <Lines>103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Dekanovec</cp:lastModifiedBy>
  <cp:revision>66</cp:revision>
  <cp:lastPrinted>2023-03-06T13:03:00Z</cp:lastPrinted>
  <dcterms:created xsi:type="dcterms:W3CDTF">2019-02-15T08:55:00Z</dcterms:created>
  <dcterms:modified xsi:type="dcterms:W3CDTF">2025-03-18T09:40:00Z</dcterms:modified>
</cp:coreProperties>
</file>